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7113" w14:textId="5941D056" w:rsidR="00F47F20" w:rsidRPr="00FC1EF5" w:rsidRDefault="000B3830" w:rsidP="002052EE">
      <w:pPr>
        <w:jc w:val="right"/>
        <w:rPr>
          <w:rFonts w:ascii="Tahoma" w:hAnsi="Tahoma" w:cs="Tahoma"/>
          <w:color w:val="595959" w:themeColor="text1" w:themeTint="A6"/>
          <w:sz w:val="20"/>
          <w:szCs w:val="20"/>
        </w:rPr>
      </w:pPr>
      <w:r w:rsidRPr="00FC1EF5">
        <w:rPr>
          <w:rFonts w:ascii="Tahoma" w:hAnsi="Tahoma" w:cs="Tahoma"/>
          <w:color w:val="595959" w:themeColor="text1" w:themeTint="A6"/>
          <w:sz w:val="20"/>
          <w:szCs w:val="20"/>
        </w:rPr>
        <w:t>Warszawa</w:t>
      </w:r>
      <w:r w:rsidR="00F47F20" w:rsidRPr="00FC1EF5">
        <w:rPr>
          <w:rFonts w:ascii="Tahoma" w:hAnsi="Tahoma" w:cs="Tahoma"/>
          <w:color w:val="595959" w:themeColor="text1" w:themeTint="A6"/>
          <w:sz w:val="20"/>
          <w:szCs w:val="20"/>
        </w:rPr>
        <w:t>,</w:t>
      </w:r>
      <w:r w:rsidR="001B4F78" w:rsidRPr="00FC1EF5">
        <w:rPr>
          <w:rFonts w:ascii="Tahoma" w:hAnsi="Tahoma" w:cs="Tahoma"/>
          <w:color w:val="595959" w:themeColor="text1" w:themeTint="A6"/>
          <w:sz w:val="20"/>
          <w:szCs w:val="20"/>
        </w:rPr>
        <w:t xml:space="preserve"> </w:t>
      </w:r>
      <w:r w:rsidR="00CF6C16">
        <w:rPr>
          <w:rFonts w:ascii="Tahoma" w:hAnsi="Tahoma" w:cs="Tahoma"/>
          <w:color w:val="595959" w:themeColor="text1" w:themeTint="A6"/>
          <w:sz w:val="20"/>
          <w:szCs w:val="20"/>
        </w:rPr>
        <w:t>27</w:t>
      </w:r>
      <w:r w:rsidR="009C3273">
        <w:rPr>
          <w:rFonts w:ascii="Tahoma" w:hAnsi="Tahoma" w:cs="Tahoma"/>
          <w:color w:val="595959" w:themeColor="text1" w:themeTint="A6"/>
          <w:sz w:val="20"/>
          <w:szCs w:val="20"/>
        </w:rPr>
        <w:t xml:space="preserve"> </w:t>
      </w:r>
      <w:r w:rsidR="00435C3B">
        <w:rPr>
          <w:rFonts w:ascii="Tahoma" w:hAnsi="Tahoma" w:cs="Tahoma"/>
          <w:color w:val="595959" w:themeColor="text1" w:themeTint="A6"/>
          <w:sz w:val="20"/>
          <w:szCs w:val="20"/>
        </w:rPr>
        <w:t>października</w:t>
      </w:r>
      <w:r w:rsidR="00CB76AF">
        <w:rPr>
          <w:rFonts w:ascii="Tahoma" w:hAnsi="Tahoma" w:cs="Tahoma"/>
          <w:color w:val="595959" w:themeColor="text1" w:themeTint="A6"/>
          <w:sz w:val="20"/>
          <w:szCs w:val="20"/>
        </w:rPr>
        <w:t xml:space="preserve"> </w:t>
      </w:r>
      <w:r w:rsidR="00E60965" w:rsidRPr="00FC1EF5">
        <w:rPr>
          <w:rFonts w:ascii="Tahoma" w:hAnsi="Tahoma" w:cs="Tahoma"/>
          <w:color w:val="595959" w:themeColor="text1" w:themeTint="A6"/>
          <w:sz w:val="20"/>
          <w:szCs w:val="20"/>
        </w:rPr>
        <w:t>20</w:t>
      </w:r>
      <w:r w:rsidR="00D57B2F" w:rsidRPr="00FC1EF5">
        <w:rPr>
          <w:rFonts w:ascii="Tahoma" w:hAnsi="Tahoma" w:cs="Tahoma"/>
          <w:color w:val="595959" w:themeColor="text1" w:themeTint="A6"/>
          <w:sz w:val="20"/>
          <w:szCs w:val="20"/>
        </w:rPr>
        <w:t>2</w:t>
      </w:r>
      <w:r w:rsidR="000B4E1F">
        <w:rPr>
          <w:rFonts w:ascii="Tahoma" w:hAnsi="Tahoma" w:cs="Tahoma"/>
          <w:color w:val="595959" w:themeColor="text1" w:themeTint="A6"/>
          <w:sz w:val="20"/>
          <w:szCs w:val="20"/>
        </w:rPr>
        <w:t>2</w:t>
      </w:r>
      <w:r w:rsidR="00F47F20" w:rsidRPr="00FC1EF5">
        <w:rPr>
          <w:rFonts w:ascii="Tahoma" w:hAnsi="Tahoma" w:cs="Tahoma"/>
          <w:color w:val="595959" w:themeColor="text1" w:themeTint="A6"/>
          <w:sz w:val="20"/>
          <w:szCs w:val="20"/>
        </w:rPr>
        <w:t xml:space="preserve"> r.</w:t>
      </w:r>
    </w:p>
    <w:p w14:paraId="3C55AFB5" w14:textId="77777777" w:rsidR="0084627C" w:rsidRPr="00FC1EF5" w:rsidRDefault="0084627C" w:rsidP="00D1460E">
      <w:pPr>
        <w:spacing w:line="240" w:lineRule="auto"/>
        <w:jc w:val="center"/>
        <w:rPr>
          <w:rFonts w:ascii="Tahoma" w:hAnsi="Tahoma" w:cs="Tahoma"/>
          <w:i/>
          <w:color w:val="595959" w:themeColor="text1" w:themeTint="A6"/>
          <w:sz w:val="20"/>
          <w:szCs w:val="20"/>
        </w:rPr>
      </w:pPr>
    </w:p>
    <w:p w14:paraId="799D6A08" w14:textId="11F007A2" w:rsidR="009702DF" w:rsidRPr="00FC1EF5" w:rsidRDefault="00F47F20" w:rsidP="00F25D2C">
      <w:pPr>
        <w:spacing w:after="0" w:line="480" w:lineRule="auto"/>
        <w:jc w:val="center"/>
        <w:rPr>
          <w:rFonts w:ascii="Tahoma" w:hAnsi="Tahoma" w:cs="Tahoma"/>
          <w:i/>
          <w:color w:val="595959" w:themeColor="text1" w:themeTint="A6"/>
          <w:sz w:val="20"/>
          <w:szCs w:val="20"/>
        </w:rPr>
      </w:pPr>
      <w:r w:rsidRPr="00FC1EF5">
        <w:rPr>
          <w:rFonts w:ascii="Tahoma" w:hAnsi="Tahoma" w:cs="Tahoma"/>
          <w:i/>
          <w:color w:val="595959" w:themeColor="text1" w:themeTint="A6"/>
          <w:sz w:val="20"/>
          <w:szCs w:val="20"/>
        </w:rPr>
        <w:t>Informacja prasowa</w:t>
      </w:r>
    </w:p>
    <w:p w14:paraId="38B58AC5" w14:textId="77777777" w:rsidR="003F5945" w:rsidRDefault="003F5945" w:rsidP="006B02FD">
      <w:pPr>
        <w:pBdr>
          <w:bottom w:val="single" w:sz="6" w:space="0" w:color="auto"/>
        </w:pBdr>
        <w:rPr>
          <w:rFonts w:ascii="Tahoma" w:hAnsi="Tahoma" w:cs="Tahoma"/>
          <w:b/>
          <w:color w:val="000000" w:themeColor="text1"/>
          <w:sz w:val="28"/>
          <w:szCs w:val="28"/>
        </w:rPr>
      </w:pPr>
    </w:p>
    <w:p w14:paraId="42B48925" w14:textId="41C92F64" w:rsidR="00A84F23" w:rsidRPr="006B02FD" w:rsidRDefault="00435C3B" w:rsidP="00A84F23">
      <w:pPr>
        <w:pBdr>
          <w:bottom w:val="single" w:sz="6" w:space="0" w:color="auto"/>
        </w:pBd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Nowy Dyrektor Dywizji Drogowej FBSerwis</w:t>
      </w:r>
    </w:p>
    <w:p w14:paraId="0D8BC81B" w14:textId="77777777" w:rsidR="00A84F23" w:rsidRPr="006B02FD" w:rsidRDefault="00A84F23" w:rsidP="00A84F23">
      <w:pPr>
        <w:pBdr>
          <w:bottom w:val="single" w:sz="6" w:space="0" w:color="auto"/>
        </w:pBd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1600F9CF" w14:textId="77777777" w:rsidR="00435C3B" w:rsidRPr="00435C3B" w:rsidRDefault="00435C3B" w:rsidP="00435C3B">
      <w:pPr>
        <w:pBdr>
          <w:bottom w:val="single" w:sz="6" w:space="0" w:color="auto"/>
        </w:pBd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35C3B">
        <w:rPr>
          <w:rFonts w:ascii="Tahoma" w:hAnsi="Tahoma" w:cs="Tahoma"/>
          <w:b/>
          <w:color w:val="000000" w:themeColor="text1"/>
          <w:sz w:val="20"/>
          <w:szCs w:val="20"/>
        </w:rPr>
        <w:t>FBSerwis SA będzie mieć nowego Dyrektora Wykonawczego Dywizji Infrastruktury Drogowej. Na ‎stanowisko to awansował Tomasz Kuraś, związany z FBSerwis od 2014 roku.‎</w:t>
      </w:r>
    </w:p>
    <w:p w14:paraId="3E7C4461" w14:textId="77777777" w:rsidR="00435C3B" w:rsidRPr="00435C3B" w:rsidRDefault="00435C3B" w:rsidP="00435C3B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435C3B">
        <w:rPr>
          <w:rFonts w:ascii="Tahoma" w:hAnsi="Tahoma" w:cs="Tahoma"/>
          <w:bCs/>
          <w:color w:val="000000" w:themeColor="text1"/>
          <w:sz w:val="20"/>
          <w:szCs w:val="20"/>
        </w:rPr>
        <w:t>Tomasz Kuraś, tuż po dołączeniu do zespołu FBSerwis, pełnił funkcję koordynatora kontraktu, a od ‎‎2016 roku kierownika kontraktu. Podczas pracy w firmie nadzorował realizację 12 umów zawartych z ‎trzema oddziałami Generalnej Dyrekcji Dróg Krajowych i Autostrad - w Lublinie, Rzeszowie oraz ‎Warszawie. Kontrakty te dotyczyły całorocznego, bieżącego lub zimowego utrzymania dróg ‎krajowych, w tym ekspresowych, oraz obiektów inżynierskich.‎</w:t>
      </w:r>
    </w:p>
    <w:p w14:paraId="40581056" w14:textId="77777777" w:rsidR="00435C3B" w:rsidRPr="00435C3B" w:rsidRDefault="00435C3B" w:rsidP="00435C3B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435C3B">
        <w:rPr>
          <w:rFonts w:ascii="Tahoma" w:hAnsi="Tahoma" w:cs="Tahoma"/>
          <w:bCs/>
          <w:color w:val="000000" w:themeColor="text1"/>
          <w:sz w:val="20"/>
          <w:szCs w:val="20"/>
        </w:rPr>
        <w:t>Jest absolwentem Wydziału Inżynierii Lądowej Politechniki Krakowskiej na kierunku Budownictwo. ‎W latach 2010-2014 pracował dla spółek z branży drogowej, pracując m.in. przy realizacji projektu ‎budowy odcinka autostrady A4 w woj. małopolskim i podkarpackim. ‎</w:t>
      </w:r>
    </w:p>
    <w:p w14:paraId="0D777795" w14:textId="77777777" w:rsidR="00435C3B" w:rsidRPr="00435C3B" w:rsidRDefault="00435C3B" w:rsidP="00435C3B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435C3B">
        <w:rPr>
          <w:rFonts w:ascii="Tahoma" w:hAnsi="Tahoma" w:cs="Tahoma"/>
          <w:bCs/>
          <w:color w:val="000000" w:themeColor="text1"/>
          <w:sz w:val="20"/>
          <w:szCs w:val="20"/>
        </w:rPr>
        <w:t>Tomasz Kuraś rozpocznie pracę na nowym stanowisku 1 listopada br. i zastąpi tym samym Rafała ‎Kańskiego, który po 10 latach pracy w FBSerwis, zdecydował się kontynuować karierę poza ‎strukturami FBSerwis i Grupy Budimex.‎</w:t>
      </w:r>
    </w:p>
    <w:p w14:paraId="3B33356B" w14:textId="77777777" w:rsidR="00435C3B" w:rsidRPr="00435C3B" w:rsidRDefault="00435C3B" w:rsidP="00435C3B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435C3B">
        <w:rPr>
          <w:rFonts w:ascii="Tahoma" w:hAnsi="Tahoma" w:cs="Tahoma"/>
          <w:bCs/>
          <w:color w:val="000000" w:themeColor="text1"/>
          <w:sz w:val="20"/>
          <w:szCs w:val="20"/>
        </w:rPr>
        <w:t>Utrzymanie infrastruktury drogowej jest jedną z trzech linii biznesowych Grupy FBSerwis, obok ‎Dywizji Usługi Środowiskowe oraz Dywizji FM/SL (facility management i street lighting).‎</w:t>
      </w:r>
    </w:p>
    <w:p w14:paraId="3DBFDBB5" w14:textId="117C7AD2" w:rsidR="00185845" w:rsidRPr="00435C3B" w:rsidRDefault="00435C3B" w:rsidP="00435C3B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435C3B">
        <w:rPr>
          <w:rFonts w:ascii="Tahoma" w:hAnsi="Tahoma" w:cs="Tahoma"/>
          <w:bCs/>
          <w:color w:val="000000" w:themeColor="text1"/>
          <w:sz w:val="20"/>
          <w:szCs w:val="20"/>
        </w:rPr>
        <w:t>Sieć dróg utrzymywanych przez FBSerwis to ponad 1800 km, z czego przeważająca część to drogi ‎ekspresowe i autostrady. Przychody tej działalności FBSerwis wyniosły w roku 2021 142,7 mln PLN.‎</w:t>
      </w:r>
    </w:p>
    <w:p w14:paraId="6F807CF0" w14:textId="77777777" w:rsidR="00435C3B" w:rsidRPr="00185845" w:rsidRDefault="00435C3B" w:rsidP="00435C3B">
      <w:pPr>
        <w:pBdr>
          <w:bottom w:val="single" w:sz="6" w:space="0" w:color="auto"/>
        </w:pBdr>
        <w:jc w:val="both"/>
        <w:rPr>
          <w:rFonts w:ascii="Tahoma" w:hAnsi="Tahoma" w:cs="Tahoma"/>
          <w:b/>
          <w:color w:val="000000" w:themeColor="text1"/>
        </w:rPr>
      </w:pPr>
    </w:p>
    <w:tbl>
      <w:tblPr>
        <w:tblStyle w:val="Tabela-Siatka"/>
        <w:tblpPr w:leftFromText="141" w:rightFromText="141" w:vertAnchor="text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7"/>
        <w:gridCol w:w="3456"/>
      </w:tblGrid>
      <w:tr w:rsidR="00AF42BB" w14:paraId="6D7C4324" w14:textId="77777777" w:rsidTr="00A374C8">
        <w:tc>
          <w:tcPr>
            <w:tcW w:w="5670" w:type="dxa"/>
          </w:tcPr>
          <w:p w14:paraId="486C1650" w14:textId="1373C63E" w:rsidR="00AF42BB" w:rsidRPr="006B02FD" w:rsidRDefault="00AF42BB" w:rsidP="00AF42BB">
            <w:pPr>
              <w:spacing w:after="0"/>
              <w:jc w:val="both"/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Grupa FBSerwis</w:t>
            </w:r>
            <w:r w:rsidRPr="006B02F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,</w:t>
            </w: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będąca częścią </w:t>
            </w: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Grupy Budimex</w:t>
            </w:r>
            <w:r w:rsidRPr="006B02F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,</w:t>
            </w: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realizuje kontrakty obejmujące: </w:t>
            </w:r>
            <w:r w:rsidR="003F5945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bieżące utrzymanie ok. 1800 km dróg krajowych i autostrad,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utrzymanie techniczne budynków oraz obiektów przemysłowych i sportowych dla klientów sektora prywatnego i publicznego, usługi elektroenergetyczne, obsługę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i modernizację infrastruktury oświetleniowej,</w:t>
            </w:r>
            <w:r w:rsidR="003F5945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a także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usługi</w:t>
            </w:r>
            <w:r w:rsidR="00410BC7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w zakresie gospodarki odpadami. FBSerwis prowadzi również instalacje przetwarzania odpadów komunalnych – w woj. łódzkim, małopolskim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>, mazowieckim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oraz dolnośląskim, a także posiada dwa składowiska odpadów. Do klientów firmy należą m.in. PL.2012+ (operator PGE Narodowego), miasto Wrocław, GDDKiA, Zarząd Dróg i Zieleni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w Gdańsku, Zarząd Infrastruktury i Transportu w Krakowie, miasto Słupsk, prywatni właściciele nowoczesnych budynków biurowych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i obiektów </w:t>
            </w:r>
            <w:r w:rsidR="00757AAE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logistycznych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. Dodatkowe informacje są dostępne pod adresem: </w:t>
            </w:r>
            <w:hyperlink r:id="rId8" w:history="1">
              <w:r w:rsidRPr="006B02FD">
                <w:rPr>
                  <w:rStyle w:val="Hipercze"/>
                  <w:rFonts w:ascii="Tahoma" w:hAnsi="Tahoma" w:cs="Tahoma"/>
                  <w:sz w:val="16"/>
                  <w:szCs w:val="16"/>
                </w:rPr>
                <w:t>www.fbserwis.pl</w:t>
              </w:r>
            </w:hyperlink>
          </w:p>
          <w:p w14:paraId="75A0DC8B" w14:textId="77777777" w:rsidR="00AF42BB" w:rsidRDefault="00AF42BB" w:rsidP="00AF42B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18"/>
              </w:rPr>
            </w:pPr>
          </w:p>
        </w:tc>
        <w:tc>
          <w:tcPr>
            <w:tcW w:w="3393" w:type="dxa"/>
          </w:tcPr>
          <w:p w14:paraId="3739B4C9" w14:textId="77777777" w:rsidR="00AF42BB" w:rsidRDefault="00AF42BB" w:rsidP="00AF42BB">
            <w:pPr>
              <w:spacing w:after="0" w:line="240" w:lineRule="auto"/>
              <w:jc w:val="right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18"/>
              </w:rPr>
              <w:drawing>
                <wp:inline distT="0" distB="0" distL="0" distR="0" wp14:anchorId="5328B47D" wp14:editId="5BA0F55A">
                  <wp:extent cx="2052246" cy="819509"/>
                  <wp:effectExtent l="0" t="0" r="571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706" cy="82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D95943" w14:textId="77777777" w:rsidR="00AF42BB" w:rsidRDefault="00AF42BB" w:rsidP="00AF42BB">
            <w:pPr>
              <w:spacing w:after="0" w:line="240" w:lineRule="auto"/>
              <w:jc w:val="right"/>
              <w:rPr>
                <w:rFonts w:ascii="Tahoma" w:hAnsi="Tahoma" w:cs="Tahoma"/>
                <w:color w:val="000000" w:themeColor="text1"/>
                <w:sz w:val="18"/>
              </w:rPr>
            </w:pPr>
          </w:p>
          <w:p w14:paraId="1C423BCE" w14:textId="77777777" w:rsidR="00AF42BB" w:rsidRPr="002052EE" w:rsidRDefault="00AF42BB" w:rsidP="00AF42BB">
            <w:pPr>
              <w:spacing w:after="0" w:line="240" w:lineRule="auto"/>
              <w:jc w:val="center"/>
              <w:rPr>
                <w:b/>
                <w:bCs/>
                <w:color w:val="FFC000"/>
              </w:rPr>
            </w:pPr>
            <w:r w:rsidRPr="002052EE">
              <w:rPr>
                <w:rFonts w:ascii="Tahoma" w:hAnsi="Tahoma" w:cs="Tahoma"/>
                <w:b/>
                <w:bCs/>
                <w:color w:val="FFC000"/>
                <w:sz w:val="18"/>
              </w:rPr>
              <w:t>Kontakt dla mediów:</w:t>
            </w:r>
          </w:p>
          <w:p w14:paraId="33FD06DC" w14:textId="77777777" w:rsidR="00AF42BB" w:rsidRPr="000B4E1F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 w:rsidRPr="000B4E1F">
              <w:rPr>
                <w:rFonts w:ascii="Tahoma" w:hAnsi="Tahoma" w:cs="Tahoma"/>
                <w:color w:val="000000" w:themeColor="text1"/>
                <w:sz w:val="18"/>
              </w:rPr>
              <w:t>Magdalena Nowicka</w:t>
            </w:r>
          </w:p>
          <w:p w14:paraId="0CFCE22B" w14:textId="77777777" w:rsidR="00AF42BB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Kierownik Działu Marketingu</w:t>
            </w:r>
          </w:p>
          <w:p w14:paraId="5C7D4098" w14:textId="77777777" w:rsidR="00AF42BB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 w:rsidRPr="002052EE">
              <w:rPr>
                <w:rFonts w:ascii="Tahoma" w:hAnsi="Tahoma" w:cs="Tahoma"/>
                <w:sz w:val="18"/>
              </w:rPr>
              <w:t>magdalena.nowicka@fbserwis.pl</w:t>
            </w:r>
          </w:p>
          <w:p w14:paraId="4C23F12B" w14:textId="77777777" w:rsidR="00AF42BB" w:rsidRPr="002052EE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+48 797 609 127</w:t>
            </w:r>
          </w:p>
          <w:p w14:paraId="19E7D252" w14:textId="77777777" w:rsidR="00AF42BB" w:rsidRDefault="00AF42BB" w:rsidP="00AF42BB">
            <w:pPr>
              <w:spacing w:after="0" w:line="240" w:lineRule="auto"/>
              <w:jc w:val="right"/>
              <w:rPr>
                <w:rFonts w:ascii="Tahoma" w:hAnsi="Tahoma" w:cs="Tahoma"/>
                <w:color w:val="000000" w:themeColor="text1"/>
                <w:sz w:val="18"/>
              </w:rPr>
            </w:pPr>
          </w:p>
        </w:tc>
      </w:tr>
    </w:tbl>
    <w:p w14:paraId="07768A84" w14:textId="77777777" w:rsidR="00CC68B8" w:rsidRPr="002052EE" w:rsidRDefault="00CC68B8" w:rsidP="009C3273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</w:rPr>
      </w:pPr>
    </w:p>
    <w:sectPr w:rsidR="00CC68B8" w:rsidRPr="002052EE" w:rsidSect="00F47F20">
      <w:headerReference w:type="default" r:id="rId10"/>
      <w:footerReference w:type="default" r:id="rId11"/>
      <w:pgSz w:w="11906" w:h="16838"/>
      <w:pgMar w:top="2269" w:right="1416" w:bottom="993" w:left="1417" w:header="851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3730" w14:textId="77777777" w:rsidR="00184387" w:rsidRDefault="00184387">
      <w:pPr>
        <w:spacing w:after="0" w:line="240" w:lineRule="auto"/>
      </w:pPr>
      <w:r>
        <w:separator/>
      </w:r>
    </w:p>
  </w:endnote>
  <w:endnote w:type="continuationSeparator" w:id="0">
    <w:p w14:paraId="67B7B223" w14:textId="77777777" w:rsidR="00184387" w:rsidRDefault="0018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14D8" w14:textId="77777777" w:rsidR="00E85445" w:rsidRPr="00B12DA9" w:rsidRDefault="00E85445" w:rsidP="00E85445">
    <w:pPr>
      <w:pStyle w:val="Stopka"/>
      <w:tabs>
        <w:tab w:val="clear" w:pos="4536"/>
        <w:tab w:val="center" w:pos="3544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3956" w14:textId="77777777" w:rsidR="00184387" w:rsidRDefault="00184387">
      <w:pPr>
        <w:spacing w:after="0" w:line="240" w:lineRule="auto"/>
      </w:pPr>
      <w:r>
        <w:separator/>
      </w:r>
    </w:p>
  </w:footnote>
  <w:footnote w:type="continuationSeparator" w:id="0">
    <w:p w14:paraId="605EFCD4" w14:textId="77777777" w:rsidR="00184387" w:rsidRDefault="0018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B4DE" w14:textId="0B74D623" w:rsidR="00E85445" w:rsidRDefault="00E85445" w:rsidP="000B4E1F">
    <w:pPr>
      <w:pStyle w:val="Nagwek"/>
    </w:pPr>
    <w:r>
      <w:rPr>
        <w:rFonts w:ascii="Tahoma" w:hAnsi="Tahoma" w:cs="Tahoma"/>
        <w:noProof/>
        <w:color w:val="9D9D9C"/>
        <w:sz w:val="15"/>
        <w:szCs w:val="15"/>
        <w:lang w:eastAsia="pl-PL"/>
      </w:rPr>
      <w:drawing>
        <wp:inline distT="0" distB="0" distL="0" distR="0" wp14:anchorId="4481C0C7" wp14:editId="4BD98E26">
          <wp:extent cx="1407160" cy="334010"/>
          <wp:effectExtent l="0" t="0" r="2540" b="8890"/>
          <wp:docPr id="1" name="Obraz 1" descr="fbserwis_PRINC_p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bserwis_PRINC_po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4E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75A4"/>
    <w:multiLevelType w:val="hybridMultilevel"/>
    <w:tmpl w:val="BBC05D50"/>
    <w:lvl w:ilvl="0" w:tplc="732031E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08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20"/>
    <w:rsid w:val="00005107"/>
    <w:rsid w:val="000109A1"/>
    <w:rsid w:val="0001245B"/>
    <w:rsid w:val="0002316F"/>
    <w:rsid w:val="00024CE4"/>
    <w:rsid w:val="00043A1E"/>
    <w:rsid w:val="00053F02"/>
    <w:rsid w:val="00056902"/>
    <w:rsid w:val="000634A5"/>
    <w:rsid w:val="00071241"/>
    <w:rsid w:val="000778B2"/>
    <w:rsid w:val="00084DEE"/>
    <w:rsid w:val="000A015E"/>
    <w:rsid w:val="000A2BA3"/>
    <w:rsid w:val="000A314A"/>
    <w:rsid w:val="000A6C04"/>
    <w:rsid w:val="000B3830"/>
    <w:rsid w:val="000B4E1F"/>
    <w:rsid w:val="000C1E83"/>
    <w:rsid w:val="000D32EB"/>
    <w:rsid w:val="000D47A9"/>
    <w:rsid w:val="000E0E99"/>
    <w:rsid w:val="000E2B16"/>
    <w:rsid w:val="000E5C3A"/>
    <w:rsid w:val="000F17F3"/>
    <w:rsid w:val="000F2F02"/>
    <w:rsid w:val="000F68D1"/>
    <w:rsid w:val="001022CE"/>
    <w:rsid w:val="001023AF"/>
    <w:rsid w:val="001028B1"/>
    <w:rsid w:val="001108BA"/>
    <w:rsid w:val="001276E8"/>
    <w:rsid w:val="00140C80"/>
    <w:rsid w:val="0014734C"/>
    <w:rsid w:val="0014767B"/>
    <w:rsid w:val="001566C4"/>
    <w:rsid w:val="0016487B"/>
    <w:rsid w:val="00173DF8"/>
    <w:rsid w:val="00174616"/>
    <w:rsid w:val="00183AB2"/>
    <w:rsid w:val="00184387"/>
    <w:rsid w:val="00185845"/>
    <w:rsid w:val="00187E76"/>
    <w:rsid w:val="00191B2F"/>
    <w:rsid w:val="00197660"/>
    <w:rsid w:val="001A0123"/>
    <w:rsid w:val="001A3A46"/>
    <w:rsid w:val="001A4D40"/>
    <w:rsid w:val="001A758A"/>
    <w:rsid w:val="001B0286"/>
    <w:rsid w:val="001B124C"/>
    <w:rsid w:val="001B28CE"/>
    <w:rsid w:val="001B4F78"/>
    <w:rsid w:val="001C0A9D"/>
    <w:rsid w:val="001C4772"/>
    <w:rsid w:val="001D09E9"/>
    <w:rsid w:val="001D29A6"/>
    <w:rsid w:val="001D4969"/>
    <w:rsid w:val="001F3A19"/>
    <w:rsid w:val="001F44EE"/>
    <w:rsid w:val="00200F9B"/>
    <w:rsid w:val="002052EE"/>
    <w:rsid w:val="00210D4C"/>
    <w:rsid w:val="00223EEC"/>
    <w:rsid w:val="00232930"/>
    <w:rsid w:val="00232F31"/>
    <w:rsid w:val="00255C13"/>
    <w:rsid w:val="00257F7B"/>
    <w:rsid w:val="002709E6"/>
    <w:rsid w:val="002726C9"/>
    <w:rsid w:val="00272CB3"/>
    <w:rsid w:val="00281A9E"/>
    <w:rsid w:val="00290120"/>
    <w:rsid w:val="00292B38"/>
    <w:rsid w:val="002947B4"/>
    <w:rsid w:val="00294890"/>
    <w:rsid w:val="002952B0"/>
    <w:rsid w:val="00295F1E"/>
    <w:rsid w:val="002970E5"/>
    <w:rsid w:val="002A6B4E"/>
    <w:rsid w:val="002B3D6F"/>
    <w:rsid w:val="002C52A4"/>
    <w:rsid w:val="002C62F4"/>
    <w:rsid w:val="002E3492"/>
    <w:rsid w:val="002E4454"/>
    <w:rsid w:val="002F0C83"/>
    <w:rsid w:val="002F515D"/>
    <w:rsid w:val="003064D5"/>
    <w:rsid w:val="00317522"/>
    <w:rsid w:val="003175C5"/>
    <w:rsid w:val="00320D1E"/>
    <w:rsid w:val="00325D03"/>
    <w:rsid w:val="0034318E"/>
    <w:rsid w:val="00347073"/>
    <w:rsid w:val="00360358"/>
    <w:rsid w:val="00362301"/>
    <w:rsid w:val="003735B7"/>
    <w:rsid w:val="003826BB"/>
    <w:rsid w:val="003913BE"/>
    <w:rsid w:val="00392C5F"/>
    <w:rsid w:val="0039496F"/>
    <w:rsid w:val="00395239"/>
    <w:rsid w:val="003A3063"/>
    <w:rsid w:val="003A6933"/>
    <w:rsid w:val="003C1DD3"/>
    <w:rsid w:val="003D3961"/>
    <w:rsid w:val="003D69F6"/>
    <w:rsid w:val="003E51BB"/>
    <w:rsid w:val="003E5B6C"/>
    <w:rsid w:val="003E769F"/>
    <w:rsid w:val="003F199E"/>
    <w:rsid w:val="003F3204"/>
    <w:rsid w:val="003F5945"/>
    <w:rsid w:val="004073AA"/>
    <w:rsid w:val="00410BC7"/>
    <w:rsid w:val="00412346"/>
    <w:rsid w:val="004254CB"/>
    <w:rsid w:val="00435C3B"/>
    <w:rsid w:val="004431DF"/>
    <w:rsid w:val="00451F37"/>
    <w:rsid w:val="00452701"/>
    <w:rsid w:val="00454AF7"/>
    <w:rsid w:val="00465D31"/>
    <w:rsid w:val="004801F2"/>
    <w:rsid w:val="00480B98"/>
    <w:rsid w:val="004876BC"/>
    <w:rsid w:val="00487E70"/>
    <w:rsid w:val="00491857"/>
    <w:rsid w:val="004A2C8C"/>
    <w:rsid w:val="004B6373"/>
    <w:rsid w:val="004D1F0D"/>
    <w:rsid w:val="004D21A9"/>
    <w:rsid w:val="004D5642"/>
    <w:rsid w:val="004E4086"/>
    <w:rsid w:val="004E41E9"/>
    <w:rsid w:val="004E4712"/>
    <w:rsid w:val="004F34AC"/>
    <w:rsid w:val="004F3D2F"/>
    <w:rsid w:val="00506E1C"/>
    <w:rsid w:val="005071FC"/>
    <w:rsid w:val="00514F88"/>
    <w:rsid w:val="005153A5"/>
    <w:rsid w:val="00521760"/>
    <w:rsid w:val="0052424B"/>
    <w:rsid w:val="005254D5"/>
    <w:rsid w:val="00534347"/>
    <w:rsid w:val="00534A24"/>
    <w:rsid w:val="005356B3"/>
    <w:rsid w:val="00535ADE"/>
    <w:rsid w:val="0054217E"/>
    <w:rsid w:val="00542DA4"/>
    <w:rsid w:val="005433DE"/>
    <w:rsid w:val="005466E3"/>
    <w:rsid w:val="00556B31"/>
    <w:rsid w:val="005717FE"/>
    <w:rsid w:val="00576080"/>
    <w:rsid w:val="005809E5"/>
    <w:rsid w:val="00594B4C"/>
    <w:rsid w:val="005971A1"/>
    <w:rsid w:val="005B07B9"/>
    <w:rsid w:val="005B3E8B"/>
    <w:rsid w:val="005B46E4"/>
    <w:rsid w:val="005B56D7"/>
    <w:rsid w:val="005B7C2E"/>
    <w:rsid w:val="005C4276"/>
    <w:rsid w:val="005C6350"/>
    <w:rsid w:val="005E2D52"/>
    <w:rsid w:val="005E7ACF"/>
    <w:rsid w:val="00612F24"/>
    <w:rsid w:val="006155E3"/>
    <w:rsid w:val="00626B02"/>
    <w:rsid w:val="00631C03"/>
    <w:rsid w:val="00637599"/>
    <w:rsid w:val="0066086E"/>
    <w:rsid w:val="0067165D"/>
    <w:rsid w:val="0068173D"/>
    <w:rsid w:val="006A005A"/>
    <w:rsid w:val="006A2790"/>
    <w:rsid w:val="006A27B0"/>
    <w:rsid w:val="006B02FD"/>
    <w:rsid w:val="006B48D3"/>
    <w:rsid w:val="006C2FC7"/>
    <w:rsid w:val="006D7D18"/>
    <w:rsid w:val="006E7FDF"/>
    <w:rsid w:val="006F042E"/>
    <w:rsid w:val="006F3150"/>
    <w:rsid w:val="00714D25"/>
    <w:rsid w:val="007152B8"/>
    <w:rsid w:val="00722591"/>
    <w:rsid w:val="007235FD"/>
    <w:rsid w:val="00725A40"/>
    <w:rsid w:val="0073369D"/>
    <w:rsid w:val="00737AD3"/>
    <w:rsid w:val="00756544"/>
    <w:rsid w:val="00757AAE"/>
    <w:rsid w:val="007600A0"/>
    <w:rsid w:val="00760176"/>
    <w:rsid w:val="007636D7"/>
    <w:rsid w:val="0076502C"/>
    <w:rsid w:val="00765719"/>
    <w:rsid w:val="007961D7"/>
    <w:rsid w:val="007A0511"/>
    <w:rsid w:val="007B06D1"/>
    <w:rsid w:val="007D276D"/>
    <w:rsid w:val="007D5C79"/>
    <w:rsid w:val="007D6477"/>
    <w:rsid w:val="007E04A2"/>
    <w:rsid w:val="007F032C"/>
    <w:rsid w:val="00800E7B"/>
    <w:rsid w:val="00806DEC"/>
    <w:rsid w:val="0081361A"/>
    <w:rsid w:val="00815330"/>
    <w:rsid w:val="008170F0"/>
    <w:rsid w:val="0082382F"/>
    <w:rsid w:val="008260A2"/>
    <w:rsid w:val="00827162"/>
    <w:rsid w:val="00832F19"/>
    <w:rsid w:val="0084232D"/>
    <w:rsid w:val="0084627C"/>
    <w:rsid w:val="0086721B"/>
    <w:rsid w:val="00870A2A"/>
    <w:rsid w:val="00871C9A"/>
    <w:rsid w:val="00874941"/>
    <w:rsid w:val="00876E78"/>
    <w:rsid w:val="0088641E"/>
    <w:rsid w:val="00886545"/>
    <w:rsid w:val="00893135"/>
    <w:rsid w:val="008A00D4"/>
    <w:rsid w:val="008A4B33"/>
    <w:rsid w:val="008B53ED"/>
    <w:rsid w:val="008D6504"/>
    <w:rsid w:val="008D694E"/>
    <w:rsid w:val="008E7A16"/>
    <w:rsid w:val="008F268C"/>
    <w:rsid w:val="008F2A75"/>
    <w:rsid w:val="00903DFA"/>
    <w:rsid w:val="0090401D"/>
    <w:rsid w:val="00904A51"/>
    <w:rsid w:val="00913B42"/>
    <w:rsid w:val="00916C3D"/>
    <w:rsid w:val="00920B7F"/>
    <w:rsid w:val="00922904"/>
    <w:rsid w:val="00942054"/>
    <w:rsid w:val="0094220F"/>
    <w:rsid w:val="0094745F"/>
    <w:rsid w:val="00953D1A"/>
    <w:rsid w:val="009552B8"/>
    <w:rsid w:val="009631FF"/>
    <w:rsid w:val="00965016"/>
    <w:rsid w:val="009702DF"/>
    <w:rsid w:val="00976249"/>
    <w:rsid w:val="00983013"/>
    <w:rsid w:val="00983269"/>
    <w:rsid w:val="00983A38"/>
    <w:rsid w:val="00985B44"/>
    <w:rsid w:val="00990969"/>
    <w:rsid w:val="009A0FE0"/>
    <w:rsid w:val="009B30D8"/>
    <w:rsid w:val="009C03CF"/>
    <w:rsid w:val="009C0BF8"/>
    <w:rsid w:val="009C3273"/>
    <w:rsid w:val="009C488B"/>
    <w:rsid w:val="009D0BC2"/>
    <w:rsid w:val="009D1726"/>
    <w:rsid w:val="009E1DB8"/>
    <w:rsid w:val="009E309D"/>
    <w:rsid w:val="009E3ACE"/>
    <w:rsid w:val="009E4199"/>
    <w:rsid w:val="009E5D33"/>
    <w:rsid w:val="009E6867"/>
    <w:rsid w:val="009E78BE"/>
    <w:rsid w:val="009F6A41"/>
    <w:rsid w:val="009F6F59"/>
    <w:rsid w:val="00A01840"/>
    <w:rsid w:val="00A032D1"/>
    <w:rsid w:val="00A13117"/>
    <w:rsid w:val="00A150DE"/>
    <w:rsid w:val="00A22585"/>
    <w:rsid w:val="00A36548"/>
    <w:rsid w:val="00A374C8"/>
    <w:rsid w:val="00A3797E"/>
    <w:rsid w:val="00A427FF"/>
    <w:rsid w:val="00A445C8"/>
    <w:rsid w:val="00A63929"/>
    <w:rsid w:val="00A6601A"/>
    <w:rsid w:val="00A81CAD"/>
    <w:rsid w:val="00A84F23"/>
    <w:rsid w:val="00A86B06"/>
    <w:rsid w:val="00AB30E9"/>
    <w:rsid w:val="00AB42ED"/>
    <w:rsid w:val="00AB6451"/>
    <w:rsid w:val="00AC6612"/>
    <w:rsid w:val="00AC7F62"/>
    <w:rsid w:val="00AD0F0E"/>
    <w:rsid w:val="00AD2743"/>
    <w:rsid w:val="00AD4E4C"/>
    <w:rsid w:val="00AF42BB"/>
    <w:rsid w:val="00B00960"/>
    <w:rsid w:val="00B00DEC"/>
    <w:rsid w:val="00B10A87"/>
    <w:rsid w:val="00B132F4"/>
    <w:rsid w:val="00B150A7"/>
    <w:rsid w:val="00B154E7"/>
    <w:rsid w:val="00B159B9"/>
    <w:rsid w:val="00B22664"/>
    <w:rsid w:val="00B429FB"/>
    <w:rsid w:val="00B52004"/>
    <w:rsid w:val="00B54A68"/>
    <w:rsid w:val="00B575C9"/>
    <w:rsid w:val="00B824F8"/>
    <w:rsid w:val="00B82AE9"/>
    <w:rsid w:val="00B8337C"/>
    <w:rsid w:val="00B83BED"/>
    <w:rsid w:val="00B92D31"/>
    <w:rsid w:val="00B943E3"/>
    <w:rsid w:val="00BB76FA"/>
    <w:rsid w:val="00BD51F2"/>
    <w:rsid w:val="00BE37FC"/>
    <w:rsid w:val="00BE4F63"/>
    <w:rsid w:val="00BF27A3"/>
    <w:rsid w:val="00BF53F5"/>
    <w:rsid w:val="00C00AE1"/>
    <w:rsid w:val="00C0251C"/>
    <w:rsid w:val="00C0500B"/>
    <w:rsid w:val="00C1134E"/>
    <w:rsid w:val="00C13343"/>
    <w:rsid w:val="00C32F49"/>
    <w:rsid w:val="00C37EDA"/>
    <w:rsid w:val="00C411DD"/>
    <w:rsid w:val="00C43215"/>
    <w:rsid w:val="00C52DC9"/>
    <w:rsid w:val="00C637A1"/>
    <w:rsid w:val="00C666FE"/>
    <w:rsid w:val="00C67E68"/>
    <w:rsid w:val="00C774F6"/>
    <w:rsid w:val="00C809F9"/>
    <w:rsid w:val="00CA5C49"/>
    <w:rsid w:val="00CA7860"/>
    <w:rsid w:val="00CB12DA"/>
    <w:rsid w:val="00CB4817"/>
    <w:rsid w:val="00CB76AF"/>
    <w:rsid w:val="00CC68B8"/>
    <w:rsid w:val="00CD18E6"/>
    <w:rsid w:val="00CD3273"/>
    <w:rsid w:val="00CE3594"/>
    <w:rsid w:val="00CE5E14"/>
    <w:rsid w:val="00CE65B3"/>
    <w:rsid w:val="00CF57AA"/>
    <w:rsid w:val="00CF6C16"/>
    <w:rsid w:val="00D04C1C"/>
    <w:rsid w:val="00D05EE0"/>
    <w:rsid w:val="00D1460E"/>
    <w:rsid w:val="00D176DE"/>
    <w:rsid w:val="00D2316E"/>
    <w:rsid w:val="00D24960"/>
    <w:rsid w:val="00D31EBB"/>
    <w:rsid w:val="00D42B49"/>
    <w:rsid w:val="00D47ACE"/>
    <w:rsid w:val="00D50114"/>
    <w:rsid w:val="00D518C1"/>
    <w:rsid w:val="00D57B2F"/>
    <w:rsid w:val="00D60743"/>
    <w:rsid w:val="00D66CE3"/>
    <w:rsid w:val="00D86DA6"/>
    <w:rsid w:val="00D91823"/>
    <w:rsid w:val="00D952B7"/>
    <w:rsid w:val="00DB3772"/>
    <w:rsid w:val="00DB3E7C"/>
    <w:rsid w:val="00DC6952"/>
    <w:rsid w:val="00DE0AB0"/>
    <w:rsid w:val="00DE5055"/>
    <w:rsid w:val="00DF0857"/>
    <w:rsid w:val="00E01E6B"/>
    <w:rsid w:val="00E03076"/>
    <w:rsid w:val="00E06A9B"/>
    <w:rsid w:val="00E11D1D"/>
    <w:rsid w:val="00E16374"/>
    <w:rsid w:val="00E23C13"/>
    <w:rsid w:val="00E26143"/>
    <w:rsid w:val="00E2692B"/>
    <w:rsid w:val="00E33DFB"/>
    <w:rsid w:val="00E360C8"/>
    <w:rsid w:val="00E53EA4"/>
    <w:rsid w:val="00E56465"/>
    <w:rsid w:val="00E56592"/>
    <w:rsid w:val="00E60965"/>
    <w:rsid w:val="00E60BFD"/>
    <w:rsid w:val="00E65736"/>
    <w:rsid w:val="00E73722"/>
    <w:rsid w:val="00E7427C"/>
    <w:rsid w:val="00E75C5C"/>
    <w:rsid w:val="00E83845"/>
    <w:rsid w:val="00E85445"/>
    <w:rsid w:val="00E8786F"/>
    <w:rsid w:val="00EA123D"/>
    <w:rsid w:val="00EA20B8"/>
    <w:rsid w:val="00EA42FF"/>
    <w:rsid w:val="00EB16A0"/>
    <w:rsid w:val="00EB5C9E"/>
    <w:rsid w:val="00ED18FD"/>
    <w:rsid w:val="00ED2F24"/>
    <w:rsid w:val="00ED4A5B"/>
    <w:rsid w:val="00EE3F32"/>
    <w:rsid w:val="00EE43F7"/>
    <w:rsid w:val="00EE5BA2"/>
    <w:rsid w:val="00EF1CE6"/>
    <w:rsid w:val="00F1491C"/>
    <w:rsid w:val="00F17C4A"/>
    <w:rsid w:val="00F227B0"/>
    <w:rsid w:val="00F22EE7"/>
    <w:rsid w:val="00F25D2C"/>
    <w:rsid w:val="00F26533"/>
    <w:rsid w:val="00F45A80"/>
    <w:rsid w:val="00F47A23"/>
    <w:rsid w:val="00F47F20"/>
    <w:rsid w:val="00F56903"/>
    <w:rsid w:val="00F57EEF"/>
    <w:rsid w:val="00F6200B"/>
    <w:rsid w:val="00F62A08"/>
    <w:rsid w:val="00F62D56"/>
    <w:rsid w:val="00F767D5"/>
    <w:rsid w:val="00F92DA1"/>
    <w:rsid w:val="00F9486F"/>
    <w:rsid w:val="00F97AA4"/>
    <w:rsid w:val="00FA46E1"/>
    <w:rsid w:val="00FC1EF5"/>
    <w:rsid w:val="00FC6924"/>
    <w:rsid w:val="00FD09D2"/>
    <w:rsid w:val="00FD3ECE"/>
    <w:rsid w:val="00FE5260"/>
    <w:rsid w:val="00FE72EB"/>
    <w:rsid w:val="00FF079C"/>
    <w:rsid w:val="00FF6293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A1DB2D2"/>
  <w15:docId w15:val="{1C5877F2-BE4D-4186-B0DA-0D155103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F20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F20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4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F20"/>
    <w:rPr>
      <w:rFonts w:ascii="Calibri" w:eastAsia="Calibri" w:hAnsi="Calibri" w:cs="Times New Roman"/>
      <w:lang w:val="pl-PL"/>
    </w:rPr>
  </w:style>
  <w:style w:type="character" w:styleId="Hipercze">
    <w:name w:val="Hyperlink"/>
    <w:uiPriority w:val="99"/>
    <w:unhideWhenUsed/>
    <w:rsid w:val="00F47F2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47F2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F37"/>
    <w:rPr>
      <w:rFonts w:ascii="Tahoma" w:eastAsia="Calibri" w:hAnsi="Tahoma" w:cs="Tahoma"/>
      <w:sz w:val="16"/>
      <w:szCs w:val="16"/>
      <w:lang w:val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A3063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0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0A2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0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B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B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BED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B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BED"/>
    <w:rPr>
      <w:rFonts w:ascii="Calibri" w:eastAsia="Calibri" w:hAnsi="Calibri" w:cs="Times New Roman"/>
      <w:b/>
      <w:bCs/>
      <w:sz w:val="20"/>
      <w:szCs w:val="20"/>
      <w:lang w:val="pl-PL"/>
    </w:rPr>
  </w:style>
  <w:style w:type="character" w:customStyle="1" w:styleId="apple-converted-space">
    <w:name w:val="apple-converted-space"/>
    <w:basedOn w:val="Domylnaczcionkaakapitu"/>
    <w:rsid w:val="00B159B9"/>
  </w:style>
  <w:style w:type="paragraph" w:styleId="NormalnyWeb">
    <w:name w:val="Normal (Web)"/>
    <w:basedOn w:val="Normalny"/>
    <w:uiPriority w:val="99"/>
    <w:unhideWhenUsed/>
    <w:rsid w:val="00A42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B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94890"/>
    <w:pPr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7D5C79"/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serwi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3845F-CB44-480F-ADDC-91B94DEE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FBSerwis SA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Nowicka</dc:creator>
  <cp:lastModifiedBy>Nowicka, Magdalena</cp:lastModifiedBy>
  <cp:revision>14</cp:revision>
  <cp:lastPrinted>2015-10-29T14:19:00Z</cp:lastPrinted>
  <dcterms:created xsi:type="dcterms:W3CDTF">2022-07-27T09:46:00Z</dcterms:created>
  <dcterms:modified xsi:type="dcterms:W3CDTF">2022-10-27T11:53:00Z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5923b3-4e86-4aa9-9018-d7e3c1e08536_Enabled">
    <vt:lpwstr>true</vt:lpwstr>
  </property>
  <property fmtid="{D5CDD505-2E9C-101B-9397-08002B2CF9AE}" pid="3" name="MSIP_Label_b05923b3-4e86-4aa9-9018-d7e3c1e08536_SetDate">
    <vt:lpwstr>2022-10-27T11:53:05Z</vt:lpwstr>
  </property>
  <property fmtid="{D5CDD505-2E9C-101B-9397-08002B2CF9AE}" pid="4" name="MSIP_Label_b05923b3-4e86-4aa9-9018-d7e3c1e08536_Method">
    <vt:lpwstr>Standard</vt:lpwstr>
  </property>
  <property fmtid="{D5CDD505-2E9C-101B-9397-08002B2CF9AE}" pid="5" name="MSIP_Label_b05923b3-4e86-4aa9-9018-d7e3c1e08536_Name">
    <vt:lpwstr>Wewnętrzna 2</vt:lpwstr>
  </property>
  <property fmtid="{D5CDD505-2E9C-101B-9397-08002B2CF9AE}" pid="6" name="MSIP_Label_b05923b3-4e86-4aa9-9018-d7e3c1e08536_SiteId">
    <vt:lpwstr>66a13ed4-5c17-4ee8-ba28-778da8cdd7d4</vt:lpwstr>
  </property>
  <property fmtid="{D5CDD505-2E9C-101B-9397-08002B2CF9AE}" pid="7" name="MSIP_Label_b05923b3-4e86-4aa9-9018-d7e3c1e08536_ActionId">
    <vt:lpwstr>b12052f8-184d-4c78-b3fe-0af7697f4bab</vt:lpwstr>
  </property>
  <property fmtid="{D5CDD505-2E9C-101B-9397-08002B2CF9AE}" pid="8" name="MSIP_Label_b05923b3-4e86-4aa9-9018-d7e3c1e08536_ContentBits">
    <vt:lpwstr>0</vt:lpwstr>
  </property>
</Properties>
</file>