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4E110066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A04134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A04134">
        <w:rPr>
          <w:rFonts w:ascii="Tahoma" w:hAnsi="Tahoma" w:cs="Tahoma"/>
          <w:color w:val="595959" w:themeColor="text1" w:themeTint="A6"/>
          <w:sz w:val="20"/>
          <w:szCs w:val="20"/>
        </w:rPr>
        <w:t>listopad</w:t>
      </w:r>
      <w:r w:rsidR="00435C3B">
        <w:rPr>
          <w:rFonts w:ascii="Tahoma" w:hAnsi="Tahoma" w:cs="Tahoma"/>
          <w:color w:val="595959" w:themeColor="text1" w:themeTint="A6"/>
          <w:sz w:val="20"/>
          <w:szCs w:val="20"/>
        </w:rPr>
        <w:t>a</w:t>
      </w:r>
      <w:r w:rsidR="00CB76AF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0B4E1F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799D6A08" w14:textId="11F007A2" w:rsidR="009702DF" w:rsidRPr="00FC1EF5" w:rsidRDefault="00F47F20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38B58AC5" w14:textId="77777777" w:rsidR="003F5945" w:rsidRDefault="003F5945" w:rsidP="006B02FD">
      <w:pPr>
        <w:pBdr>
          <w:bottom w:val="single" w:sz="6" w:space="0" w:color="auto"/>
        </w:pBdr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0DAE0D1D" w14:textId="77777777" w:rsidR="00A04134" w:rsidRPr="00A04134" w:rsidRDefault="00A04134" w:rsidP="00A04134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>FBSerwis pozyskała kolejną umowę z GDDKiA Oddział w Poznaniu</w:t>
      </w:r>
    </w:p>
    <w:p w14:paraId="6939D50B" w14:textId="77777777" w:rsidR="00A04134" w:rsidRP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AAEFA15" w14:textId="108F94CC" w:rsidR="00A04134" w:rsidRP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>FBSerwis SA oraz Generalna Dyrekcja Dróg Krajowych i Autostrad Oddział w ‎Poznaniu podpisały umowę na utrzymanie autostrady A2 na odcinku od węzła ‎</w:t>
      </w:r>
      <w:proofErr w:type="spellStart"/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>Modła</w:t>
      </w:r>
      <w:proofErr w:type="spellEnd"/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 xml:space="preserve"> do węzła D</w:t>
      </w:r>
      <w:r w:rsidR="00282003">
        <w:rPr>
          <w:rFonts w:ascii="Tahoma" w:hAnsi="Tahoma" w:cs="Tahoma"/>
          <w:b/>
          <w:color w:val="000000" w:themeColor="text1"/>
          <w:sz w:val="20"/>
          <w:szCs w:val="20"/>
        </w:rPr>
        <w:t>ą</w:t>
      </w: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 xml:space="preserve">bie. </w:t>
      </w:r>
      <w:r w:rsidR="005E6B28">
        <w:rPr>
          <w:rFonts w:ascii="Tahoma" w:hAnsi="Tahoma" w:cs="Tahoma"/>
          <w:b/>
          <w:color w:val="000000" w:themeColor="text1"/>
          <w:sz w:val="20"/>
          <w:szCs w:val="20"/>
        </w:rPr>
        <w:t>Kontrakt będzie realizowany przez kolejne 48 miesięcy, a jego wartość</w:t>
      </w: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 xml:space="preserve"> to </w:t>
      </w:r>
      <w:r w:rsidR="005E6B28">
        <w:rPr>
          <w:rFonts w:ascii="Tahoma" w:hAnsi="Tahoma" w:cs="Tahoma"/>
          <w:b/>
          <w:color w:val="000000" w:themeColor="text1"/>
          <w:sz w:val="20"/>
          <w:szCs w:val="20"/>
        </w:rPr>
        <w:t>blisko</w:t>
      </w: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 xml:space="preserve"> 6</w:t>
      </w:r>
      <w:r w:rsidR="005E6B28">
        <w:rPr>
          <w:rFonts w:ascii="Tahoma" w:hAnsi="Tahoma" w:cs="Tahoma"/>
          <w:b/>
          <w:color w:val="000000" w:themeColor="text1"/>
          <w:sz w:val="20"/>
          <w:szCs w:val="20"/>
        </w:rPr>
        <w:t>5</w:t>
      </w: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 xml:space="preserve"> mil</w:t>
      </w:r>
      <w:r w:rsidR="005E6B28">
        <w:rPr>
          <w:rFonts w:ascii="Tahoma" w:hAnsi="Tahoma" w:cs="Tahoma"/>
          <w:b/>
          <w:color w:val="000000" w:themeColor="text1"/>
          <w:sz w:val="20"/>
          <w:szCs w:val="20"/>
        </w:rPr>
        <w:t>ionów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złotych</w:t>
      </w:r>
      <w:r w:rsidRPr="00A04134">
        <w:rPr>
          <w:rFonts w:ascii="Tahoma" w:hAnsi="Tahoma" w:cs="Tahoma"/>
          <w:b/>
          <w:color w:val="000000" w:themeColor="text1"/>
          <w:sz w:val="20"/>
          <w:szCs w:val="20"/>
        </w:rPr>
        <w:t>. ‎</w:t>
      </w:r>
    </w:p>
    <w:p w14:paraId="55BCF7D5" w14:textId="01B50235" w:rsid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Przedmiotem zamówienia jest całoroczne (letnie i zimowe) utrzymanie ponad 45 km autostrady ‎A2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br/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 xml:space="preserve">w województwie wielkopolskim. Zakres prac obejmuje m.in. utrzymanie nawierzchni, ‎poboczy i pasów rozdziału,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chodników i ścieżek rowerowych, </w:t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oznakowani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a,</w:t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 xml:space="preserve"> urządzeń bezpieczeństwa ruchu, a także utrzymanie ‎czystości na obiektach inżynierskich. ‎</w:t>
      </w:r>
    </w:p>
    <w:p w14:paraId="4D7C780D" w14:textId="099B9DA1" w:rsidR="00A04134" w:rsidRP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 xml:space="preserve">To trzecia umowa zawarta w ostatnich miesiącach pomiędzy FBSerwis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 xml:space="preserve"> GDDKiA Oddział w ‎Poznaniu. Dwa pierwsze kontrakty drogowe w tym województwie zostały pozyskane w sierpniu ‎br. Oba dotyczyły utrzymania łącznie ponad 90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km drogi ekspresowej S5. ‎</w:t>
      </w:r>
    </w:p>
    <w:p w14:paraId="3B16641D" w14:textId="77777777" w:rsidR="00A04134" w:rsidRP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‎„Do tej pory współpracowaliśmy z Oddziałami GDDKiA w 8 województwach utrzymując zarówno drogi ‎krajowe czy ekspresowe, jak i autostrady. Od niedawna dbamy również o drogi w Wielkopolsce, gdzie ‎jest to nasz 3 kontrakt utrzymaniowy – pierwsze dwa rozpoczęliśmy z początkiem września. Przy tych ‎realizacjach możemy wykorzystać wiedzę i kompetencje, jakie zdobyliśmy przez lata w innych częściach ‎naszego kraju. Jesteśmy bardzo dobrze przygotowani zarówno sprzętowo, jak i kadrowo” - komentuje ‎</w:t>
      </w:r>
      <w:r w:rsidRPr="005E6B28">
        <w:rPr>
          <w:rFonts w:ascii="Tahoma" w:hAnsi="Tahoma" w:cs="Tahoma"/>
          <w:b/>
          <w:color w:val="000000" w:themeColor="text1"/>
          <w:sz w:val="20"/>
          <w:szCs w:val="20"/>
        </w:rPr>
        <w:t>Tomasz Kuraś</w:t>
      </w: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, Dyrektor Wykonawczy Dywizji Utrzymania Infrastruktury Drogowej FBSerwis SA.‎</w:t>
      </w:r>
    </w:p>
    <w:p w14:paraId="6F807CF0" w14:textId="04715699" w:rsidR="00435C3B" w:rsidRP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A04134">
        <w:rPr>
          <w:rFonts w:ascii="Tahoma" w:hAnsi="Tahoma" w:cs="Tahoma"/>
          <w:bCs/>
          <w:color w:val="000000" w:themeColor="text1"/>
          <w:sz w:val="20"/>
          <w:szCs w:val="20"/>
        </w:rPr>
        <w:t>Sieć dróg utrzymywanych przez FBSerwis to ponad 1800 km, z czego przeważająca część to ‎drogi ‎ekspresowe i autostrady. Przychody tej działalności FBSerwis wyniosły w roku 2021 142,7 ‎mln PLN.‎</w:t>
      </w:r>
    </w:p>
    <w:p w14:paraId="0B13D133" w14:textId="77777777" w:rsidR="00A04134" w:rsidRPr="00185845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486C1650" w14:textId="1373C63E" w:rsidR="00AF42BB" w:rsidRPr="006B02FD" w:rsidRDefault="00AF42BB" w:rsidP="00AF42BB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dwa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8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  <w:p w14:paraId="75A0DC8B" w14:textId="77777777" w:rsidR="00AF42BB" w:rsidRDefault="00AF42BB" w:rsidP="00AF42B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4C23F12B" w14:textId="77777777" w:rsidR="00AF42BB" w:rsidRPr="002052EE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  <w:p w14:paraId="19E7D252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</w:tr>
    </w:tbl>
    <w:p w14:paraId="07768A84" w14:textId="77777777" w:rsidR="00CC68B8" w:rsidRPr="002052EE" w:rsidRDefault="00CC68B8" w:rsidP="009C327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0"/>
      <w:footerReference w:type="default" r:id="rId11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3730" w14:textId="77777777" w:rsidR="00184387" w:rsidRDefault="00184387">
      <w:pPr>
        <w:spacing w:after="0" w:line="240" w:lineRule="auto"/>
      </w:pPr>
      <w:r>
        <w:separator/>
      </w:r>
    </w:p>
  </w:endnote>
  <w:endnote w:type="continuationSeparator" w:id="0">
    <w:p w14:paraId="67B7B223" w14:textId="77777777" w:rsidR="00184387" w:rsidRDefault="001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3956" w14:textId="77777777" w:rsidR="00184387" w:rsidRDefault="00184387">
      <w:pPr>
        <w:spacing w:after="0" w:line="240" w:lineRule="auto"/>
      </w:pPr>
      <w:r>
        <w:separator/>
      </w:r>
    </w:p>
  </w:footnote>
  <w:footnote w:type="continuationSeparator" w:id="0">
    <w:p w14:paraId="605EFCD4" w14:textId="77777777" w:rsidR="00184387" w:rsidRDefault="0018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109A1"/>
    <w:rsid w:val="0001245B"/>
    <w:rsid w:val="0002316F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40C80"/>
    <w:rsid w:val="0014734C"/>
    <w:rsid w:val="0014767B"/>
    <w:rsid w:val="001566C4"/>
    <w:rsid w:val="0016487B"/>
    <w:rsid w:val="00173DF8"/>
    <w:rsid w:val="00174616"/>
    <w:rsid w:val="00183AB2"/>
    <w:rsid w:val="00184387"/>
    <w:rsid w:val="00185845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82003"/>
    <w:rsid w:val="00290120"/>
    <w:rsid w:val="00292B38"/>
    <w:rsid w:val="002947B4"/>
    <w:rsid w:val="00294890"/>
    <w:rsid w:val="002952B0"/>
    <w:rsid w:val="00295F1E"/>
    <w:rsid w:val="002970E5"/>
    <w:rsid w:val="002A6B4E"/>
    <w:rsid w:val="002B3D6F"/>
    <w:rsid w:val="002C52A4"/>
    <w:rsid w:val="002C62F4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735B7"/>
    <w:rsid w:val="003826BB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2C8C"/>
    <w:rsid w:val="004B6373"/>
    <w:rsid w:val="004D1F0D"/>
    <w:rsid w:val="004D21A9"/>
    <w:rsid w:val="004D5642"/>
    <w:rsid w:val="004E4086"/>
    <w:rsid w:val="004E41E9"/>
    <w:rsid w:val="004E4712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6B28"/>
    <w:rsid w:val="005E7AC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D18"/>
    <w:rsid w:val="006E7FDF"/>
    <w:rsid w:val="006F042E"/>
    <w:rsid w:val="006F3150"/>
    <w:rsid w:val="00714D25"/>
    <w:rsid w:val="007152B8"/>
    <w:rsid w:val="00722591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B06D1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6504"/>
    <w:rsid w:val="008D694E"/>
    <w:rsid w:val="008E7A16"/>
    <w:rsid w:val="008F268C"/>
    <w:rsid w:val="008F2A75"/>
    <w:rsid w:val="00903DFA"/>
    <w:rsid w:val="0090401D"/>
    <w:rsid w:val="00904A51"/>
    <w:rsid w:val="00913B42"/>
    <w:rsid w:val="00916C3D"/>
    <w:rsid w:val="00920B7F"/>
    <w:rsid w:val="00922904"/>
    <w:rsid w:val="00942054"/>
    <w:rsid w:val="0094220F"/>
    <w:rsid w:val="0094745F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B30D8"/>
    <w:rsid w:val="009C03CF"/>
    <w:rsid w:val="009C0BF8"/>
    <w:rsid w:val="009C3273"/>
    <w:rsid w:val="009C488B"/>
    <w:rsid w:val="009D0BC2"/>
    <w:rsid w:val="009D1726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04134"/>
    <w:rsid w:val="00A13117"/>
    <w:rsid w:val="00A150DE"/>
    <w:rsid w:val="00A22585"/>
    <w:rsid w:val="00A36548"/>
    <w:rsid w:val="00A374C8"/>
    <w:rsid w:val="00A3797E"/>
    <w:rsid w:val="00A427FF"/>
    <w:rsid w:val="00A445C8"/>
    <w:rsid w:val="00A63929"/>
    <w:rsid w:val="00A6601A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EDA"/>
    <w:rsid w:val="00C411DD"/>
    <w:rsid w:val="00C43215"/>
    <w:rsid w:val="00C52DC9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7B2F"/>
    <w:rsid w:val="00D60743"/>
    <w:rsid w:val="00D66CE3"/>
    <w:rsid w:val="00D86DA6"/>
    <w:rsid w:val="00D91823"/>
    <w:rsid w:val="00D952B7"/>
    <w:rsid w:val="00DB3772"/>
    <w:rsid w:val="00DB3E7C"/>
    <w:rsid w:val="00DC6952"/>
    <w:rsid w:val="00DE0AB0"/>
    <w:rsid w:val="00DE5055"/>
    <w:rsid w:val="00DF0857"/>
    <w:rsid w:val="00E01E6B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53EA4"/>
    <w:rsid w:val="00E56465"/>
    <w:rsid w:val="00E56592"/>
    <w:rsid w:val="00E60965"/>
    <w:rsid w:val="00E60BFD"/>
    <w:rsid w:val="00E65736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F2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serwi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4</cp:revision>
  <cp:lastPrinted>2015-10-29T14:19:00Z</cp:lastPrinted>
  <dcterms:created xsi:type="dcterms:W3CDTF">2022-11-02T10:36:00Z</dcterms:created>
  <dcterms:modified xsi:type="dcterms:W3CDTF">2022-11-02T11:03:00Z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