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7113" w14:textId="4E110066" w:rsidR="00F47F20" w:rsidRPr="00FC1EF5" w:rsidRDefault="000B3830" w:rsidP="002052EE">
      <w:pPr>
        <w:jc w:val="right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color w:val="595959" w:themeColor="text1" w:themeTint="A6"/>
          <w:sz w:val="20"/>
          <w:szCs w:val="20"/>
        </w:rPr>
        <w:t>Warszawa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>,</w:t>
      </w:r>
      <w:r w:rsidR="001B4F78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A04134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9C327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A04134">
        <w:rPr>
          <w:rFonts w:ascii="Tahoma" w:hAnsi="Tahoma" w:cs="Tahoma"/>
          <w:color w:val="595959" w:themeColor="text1" w:themeTint="A6"/>
          <w:sz w:val="20"/>
          <w:szCs w:val="20"/>
        </w:rPr>
        <w:t>listopad</w:t>
      </w:r>
      <w:r w:rsidR="00435C3B">
        <w:rPr>
          <w:rFonts w:ascii="Tahoma" w:hAnsi="Tahoma" w:cs="Tahoma"/>
          <w:color w:val="595959" w:themeColor="text1" w:themeTint="A6"/>
          <w:sz w:val="20"/>
          <w:szCs w:val="20"/>
        </w:rPr>
        <w:t>a</w:t>
      </w:r>
      <w:r w:rsidR="00CB76AF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60965" w:rsidRPr="00FC1EF5">
        <w:rPr>
          <w:rFonts w:ascii="Tahoma" w:hAnsi="Tahoma" w:cs="Tahoma"/>
          <w:color w:val="595959" w:themeColor="text1" w:themeTint="A6"/>
          <w:sz w:val="20"/>
          <w:szCs w:val="20"/>
        </w:rPr>
        <w:t>20</w:t>
      </w:r>
      <w:r w:rsidR="00D57B2F" w:rsidRPr="00FC1EF5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0B4E1F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r.</w:t>
      </w:r>
    </w:p>
    <w:p w14:paraId="3C55AFB5" w14:textId="77777777" w:rsidR="0084627C" w:rsidRPr="00FC1EF5" w:rsidRDefault="0084627C" w:rsidP="00D1460E">
      <w:pPr>
        <w:spacing w:line="24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14:paraId="799D6A08" w14:textId="11F007A2" w:rsidR="009702DF" w:rsidRPr="00FC1EF5" w:rsidRDefault="00F47F20" w:rsidP="00F25D2C">
      <w:pPr>
        <w:spacing w:after="0" w:line="48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i/>
          <w:color w:val="595959" w:themeColor="text1" w:themeTint="A6"/>
          <w:sz w:val="20"/>
          <w:szCs w:val="20"/>
        </w:rPr>
        <w:t>Informacja prasowa</w:t>
      </w:r>
    </w:p>
    <w:p w14:paraId="38B58AC5" w14:textId="77777777" w:rsidR="003F5945" w:rsidRDefault="003F5945" w:rsidP="006B02FD">
      <w:pPr>
        <w:pBdr>
          <w:bottom w:val="single" w:sz="6" w:space="0" w:color="auto"/>
        </w:pBdr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0DAE0D1D" w14:textId="77777777" w:rsidR="00A04134" w:rsidRPr="00A04134" w:rsidRDefault="00A04134" w:rsidP="00A04134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>FBSerwis pozyskała kolejną umowę z GDDKiA Oddział w Poznaniu</w:t>
      </w:r>
    </w:p>
    <w:p w14:paraId="6939D50B" w14:textId="77777777" w:rsidR="00A04134" w:rsidRPr="00A04134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AAEFA15" w14:textId="108F94CC" w:rsidR="00A04134" w:rsidRPr="00A04134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>FBSerwis SA oraz Generalna Dyrekcja Dróg Krajowych i Autostrad Oddział w ‎Poznaniu podpisały umowę na utrzymanie autostrady A2 na odcinku od węzła ‎</w:t>
      </w:r>
      <w:proofErr w:type="spellStart"/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>Modła</w:t>
      </w:r>
      <w:proofErr w:type="spellEnd"/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 xml:space="preserve"> do węzła D</w:t>
      </w:r>
      <w:r w:rsidR="00282003">
        <w:rPr>
          <w:rFonts w:ascii="Tahoma" w:hAnsi="Tahoma" w:cs="Tahoma"/>
          <w:b/>
          <w:color w:val="000000" w:themeColor="text1"/>
          <w:sz w:val="20"/>
          <w:szCs w:val="20"/>
        </w:rPr>
        <w:t>ą</w:t>
      </w:r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 xml:space="preserve">bie. </w:t>
      </w:r>
      <w:r w:rsidR="005E6B28">
        <w:rPr>
          <w:rFonts w:ascii="Tahoma" w:hAnsi="Tahoma" w:cs="Tahoma"/>
          <w:b/>
          <w:color w:val="000000" w:themeColor="text1"/>
          <w:sz w:val="20"/>
          <w:szCs w:val="20"/>
        </w:rPr>
        <w:t>Kontrakt będzie realizowany przez kolejne 48 miesięcy, a jego wartość</w:t>
      </w:r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 xml:space="preserve"> to </w:t>
      </w:r>
      <w:r w:rsidR="005E6B28">
        <w:rPr>
          <w:rFonts w:ascii="Tahoma" w:hAnsi="Tahoma" w:cs="Tahoma"/>
          <w:b/>
          <w:color w:val="000000" w:themeColor="text1"/>
          <w:sz w:val="20"/>
          <w:szCs w:val="20"/>
        </w:rPr>
        <w:t>blisko</w:t>
      </w:r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 xml:space="preserve"> 6</w:t>
      </w:r>
      <w:r w:rsidR="005E6B28">
        <w:rPr>
          <w:rFonts w:ascii="Tahoma" w:hAnsi="Tahoma" w:cs="Tahoma"/>
          <w:b/>
          <w:color w:val="000000" w:themeColor="text1"/>
          <w:sz w:val="20"/>
          <w:szCs w:val="20"/>
        </w:rPr>
        <w:t>5</w:t>
      </w:r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 xml:space="preserve"> mil</w:t>
      </w:r>
      <w:r w:rsidR="005E6B28">
        <w:rPr>
          <w:rFonts w:ascii="Tahoma" w:hAnsi="Tahoma" w:cs="Tahoma"/>
          <w:b/>
          <w:color w:val="000000" w:themeColor="text1"/>
          <w:sz w:val="20"/>
          <w:szCs w:val="20"/>
        </w:rPr>
        <w:t>ionów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złotych</w:t>
      </w:r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>. ‎</w:t>
      </w:r>
    </w:p>
    <w:p w14:paraId="55BCF7D5" w14:textId="01B50235" w:rsidR="00A04134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>Przedmiotem zamówienia jest całoroczne (letnie i zimowe) utrzymanie ponad 45 km autostrady ‎A2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br/>
      </w: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 xml:space="preserve">w województwie wielkopolskim. Zakres prac obejmuje m.in. utrzymanie nawierzchni, ‎poboczy i pasów rozdziału,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chodników i ścieżek rowerowych, </w:t>
      </w: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>oznakowani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a,</w:t>
      </w: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 xml:space="preserve"> urządzeń bezpieczeństwa ruchu, a także utrzymanie ‎czystości na obiektach inżynierskich. ‎</w:t>
      </w:r>
    </w:p>
    <w:p w14:paraId="4D7C780D" w14:textId="099B9DA1" w:rsidR="00A04134" w:rsidRPr="00A04134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 xml:space="preserve">To trzecia umowa zawarta w ostatnich miesiącach pomiędzy FBSerwis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 xml:space="preserve"> GDDKiA Oddział w ‎Poznaniu. Dwa pierwsze kontrakty drogowe w tym województwie zostały pozyskane w sierpniu ‎br. Oba dotyczyły utrzymania łącznie ponad 90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>km drogi ekspresowej S5. ‎</w:t>
      </w:r>
    </w:p>
    <w:p w14:paraId="3B16641D" w14:textId="77777777" w:rsidR="00A04134" w:rsidRPr="00A04134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>‎„Do tej pory współpracowaliśmy z Oddziałami GDDKiA w 8 województwach utrzymując zarówno drogi ‎krajowe czy ekspresowe, jak i autostrady. Od niedawna dbamy również o drogi w Wielkopolsce, gdzie ‎jest to nasz 3 kontrakt utrzymaniowy – pierwsze dwa rozpoczęliśmy z początkiem września. Przy tych ‎realizacjach możemy wykorzystać wiedzę i kompetencje, jakie zdobyliśmy przez lata w innych częściach ‎naszego kraju. Jesteśmy bardzo dobrze przygotowani zarówno sprzętowo, jak i kadrowo” - komentuje ‎</w:t>
      </w:r>
      <w:r w:rsidRPr="005E6B28">
        <w:rPr>
          <w:rFonts w:ascii="Tahoma" w:hAnsi="Tahoma" w:cs="Tahoma"/>
          <w:b/>
          <w:color w:val="000000" w:themeColor="text1"/>
          <w:sz w:val="20"/>
          <w:szCs w:val="20"/>
        </w:rPr>
        <w:t>Tomasz Kuraś</w:t>
      </w: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>, Dyrektor Wykonawczy Dywizji Utrzymania Infrastruktury Drogowej FBSerwis SA.‎</w:t>
      </w:r>
    </w:p>
    <w:p w14:paraId="6F807CF0" w14:textId="04715699" w:rsidR="00435C3B" w:rsidRPr="00A04134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>Sieć dróg utrzymywanych przez FBSerwis to ponad 1800 km, z czego przeważająca część to ‎drogi ‎ekspresowe i autostrady. Przychody tej działalności FBSerwis wyniosły w roku 2021 142,7 ‎mln PLN.‎</w:t>
      </w:r>
    </w:p>
    <w:p w14:paraId="0B13D133" w14:textId="77777777" w:rsidR="00A04134" w:rsidRPr="00185845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</w:rPr>
      </w:pPr>
    </w:p>
    <w:tbl>
      <w:tblPr>
        <w:tblStyle w:val="Tabela-Siatka"/>
        <w:tblpPr w:leftFromText="141" w:rightFromText="141" w:vertAnchor="tex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456"/>
      </w:tblGrid>
      <w:tr w:rsidR="00AF42BB" w14:paraId="6D7C4324" w14:textId="77777777" w:rsidTr="00A374C8">
        <w:tc>
          <w:tcPr>
            <w:tcW w:w="5670" w:type="dxa"/>
          </w:tcPr>
          <w:p w14:paraId="486C1650" w14:textId="1373C63E" w:rsidR="00AF42BB" w:rsidRPr="006B02FD" w:rsidRDefault="00AF42BB" w:rsidP="00AF42BB">
            <w:pPr>
              <w:spacing w:after="0"/>
              <w:jc w:val="both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Grupa FBSerwis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będąca częścią 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Grupy Budimex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realizuje kontrakty obejmujące: 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bieżące utrzymanie ok. 1800 km dróg krajowych i autostrad,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utrzymanie techniczne budynków oraz obiektów przemysłowych i sportowych dla klientów sektora prywatnego i publicznego, usługi elektroenergetyczne, obsługę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i modernizację infrastruktury oświetleniowej,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 także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usługi</w:t>
            </w:r>
            <w:r w:rsidR="00410BC7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br/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zakresie gospodarki odpadami. FBSerwis prowadzi również instalacje przetwarzania odpadów komunalnych – w woj. łódzkim, małopolskim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mazowieckim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oraz dolnośląskim, a także posiada dwa składowiska odpadów. Do klientów firmy należą m.in. PL.2012+ (operator PGE Narodowego), miasto Wrocław, GDDKiA, Zarząd Dróg i Zieleni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Gdańsku, Zarząd Infrastruktury i Transportu w Krakowie, miasto Słupsk, prywatni właściciele nowoczesnych budynków biurowych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 obiektów </w:t>
            </w:r>
            <w:r w:rsidR="00757AAE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logistycznych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. Dodatkowe informacje są dostępne pod adresem: </w:t>
            </w:r>
            <w:hyperlink r:id="rId8" w:history="1">
              <w:r w:rsidRPr="006B02FD">
                <w:rPr>
                  <w:rStyle w:val="Hipercze"/>
                  <w:rFonts w:ascii="Tahoma" w:hAnsi="Tahoma" w:cs="Tahoma"/>
                  <w:sz w:val="16"/>
                  <w:szCs w:val="16"/>
                </w:rPr>
                <w:t>www.fbserwis.pl</w:t>
              </w:r>
            </w:hyperlink>
          </w:p>
          <w:p w14:paraId="75A0DC8B" w14:textId="77777777" w:rsidR="00AF42BB" w:rsidRDefault="00AF42BB" w:rsidP="00AF42B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3393" w:type="dxa"/>
          </w:tcPr>
          <w:p w14:paraId="3739B4C9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</w:rPr>
              <w:drawing>
                <wp:inline distT="0" distB="0" distL="0" distR="0" wp14:anchorId="5328B47D" wp14:editId="5BA0F55A">
                  <wp:extent cx="2052246" cy="819509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06" cy="8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95943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  <w:p w14:paraId="1C423BCE" w14:textId="77777777" w:rsidR="00AF42BB" w:rsidRPr="002052EE" w:rsidRDefault="00AF42BB" w:rsidP="00AF42BB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 w:rsidRPr="002052EE">
              <w:rPr>
                <w:rFonts w:ascii="Tahoma" w:hAnsi="Tahoma" w:cs="Tahoma"/>
                <w:b/>
                <w:bCs/>
                <w:color w:val="FFC000"/>
                <w:sz w:val="18"/>
              </w:rPr>
              <w:t>Kontakt dla mediów:</w:t>
            </w:r>
          </w:p>
          <w:p w14:paraId="33FD06DC" w14:textId="77777777" w:rsidR="00AF42BB" w:rsidRPr="000B4E1F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0B4E1F">
              <w:rPr>
                <w:rFonts w:ascii="Tahoma" w:hAnsi="Tahoma" w:cs="Tahoma"/>
                <w:color w:val="000000" w:themeColor="text1"/>
                <w:sz w:val="18"/>
              </w:rPr>
              <w:t>Magdalena Nowicka</w:t>
            </w:r>
          </w:p>
          <w:p w14:paraId="0CFCE22B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Kierownik Działu Marketingu</w:t>
            </w:r>
          </w:p>
          <w:p w14:paraId="5C7D4098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2052EE">
              <w:rPr>
                <w:rFonts w:ascii="Tahoma" w:hAnsi="Tahoma" w:cs="Tahoma"/>
                <w:sz w:val="18"/>
              </w:rPr>
              <w:t>magdalena.nowicka@fbserwis.pl</w:t>
            </w:r>
          </w:p>
          <w:p w14:paraId="4C23F12B" w14:textId="77777777" w:rsidR="00AF42BB" w:rsidRPr="002052EE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+48 797 609 127</w:t>
            </w:r>
          </w:p>
          <w:p w14:paraId="19E7D252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</w:tr>
    </w:tbl>
    <w:p w14:paraId="07768A84" w14:textId="77777777" w:rsidR="00CC68B8" w:rsidRPr="002052EE" w:rsidRDefault="00CC68B8" w:rsidP="009C327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</w:rPr>
      </w:pPr>
    </w:p>
    <w:sectPr w:rsidR="00CC68B8" w:rsidRPr="002052EE" w:rsidSect="00F47F20">
      <w:headerReference w:type="default" r:id="rId10"/>
      <w:footerReference w:type="default" r:id="rId11"/>
      <w:pgSz w:w="11906" w:h="16838"/>
      <w:pgMar w:top="2269" w:right="1416" w:bottom="993" w:left="1417" w:header="851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3730" w14:textId="77777777" w:rsidR="00184387" w:rsidRDefault="00184387">
      <w:pPr>
        <w:spacing w:after="0" w:line="240" w:lineRule="auto"/>
      </w:pPr>
      <w:r>
        <w:separator/>
      </w:r>
    </w:p>
  </w:endnote>
  <w:endnote w:type="continuationSeparator" w:id="0">
    <w:p w14:paraId="67B7B223" w14:textId="77777777" w:rsidR="00184387" w:rsidRDefault="0018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4D8" w14:textId="77777777" w:rsidR="00E85445" w:rsidRPr="00B12DA9" w:rsidRDefault="00E85445" w:rsidP="00E85445">
    <w:pPr>
      <w:pStyle w:val="Stopka"/>
      <w:tabs>
        <w:tab w:val="clear" w:pos="4536"/>
        <w:tab w:val="center" w:pos="3544"/>
      </w:tabs>
      <w:ind w:right="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3956" w14:textId="77777777" w:rsidR="00184387" w:rsidRDefault="00184387">
      <w:pPr>
        <w:spacing w:after="0" w:line="240" w:lineRule="auto"/>
      </w:pPr>
      <w:r>
        <w:separator/>
      </w:r>
    </w:p>
  </w:footnote>
  <w:footnote w:type="continuationSeparator" w:id="0">
    <w:p w14:paraId="605EFCD4" w14:textId="77777777" w:rsidR="00184387" w:rsidRDefault="0018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4DE" w14:textId="0B74D623" w:rsidR="00E85445" w:rsidRDefault="00E85445" w:rsidP="000B4E1F">
    <w:pPr>
      <w:pStyle w:val="Nagwek"/>
    </w:pPr>
    <w:r>
      <w:rPr>
        <w:rFonts w:ascii="Tahoma" w:hAnsi="Tahoma" w:cs="Tahoma"/>
        <w:noProof/>
        <w:color w:val="9D9D9C"/>
        <w:sz w:val="15"/>
        <w:szCs w:val="15"/>
        <w:lang w:eastAsia="pl-PL"/>
      </w:rPr>
      <w:drawing>
        <wp:inline distT="0" distB="0" distL="0" distR="0" wp14:anchorId="4481C0C7" wp14:editId="4BD98E26">
          <wp:extent cx="1407160" cy="334010"/>
          <wp:effectExtent l="0" t="0" r="2540" b="8890"/>
          <wp:docPr id="1" name="Obraz 1" descr="fbserwis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bserwis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E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5A4"/>
    <w:multiLevelType w:val="hybridMultilevel"/>
    <w:tmpl w:val="BBC05D50"/>
    <w:lvl w:ilvl="0" w:tplc="732031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0"/>
    <w:rsid w:val="00005107"/>
    <w:rsid w:val="000109A1"/>
    <w:rsid w:val="0001245B"/>
    <w:rsid w:val="0002316F"/>
    <w:rsid w:val="00024CE4"/>
    <w:rsid w:val="00043A1E"/>
    <w:rsid w:val="00053F02"/>
    <w:rsid w:val="00056902"/>
    <w:rsid w:val="000634A5"/>
    <w:rsid w:val="00071241"/>
    <w:rsid w:val="000778B2"/>
    <w:rsid w:val="00084DEE"/>
    <w:rsid w:val="000A015E"/>
    <w:rsid w:val="000A2BA3"/>
    <w:rsid w:val="000A314A"/>
    <w:rsid w:val="000A6C04"/>
    <w:rsid w:val="000B3830"/>
    <w:rsid w:val="000B4E1F"/>
    <w:rsid w:val="000C1E83"/>
    <w:rsid w:val="000D32EB"/>
    <w:rsid w:val="000D47A9"/>
    <w:rsid w:val="000E0E99"/>
    <w:rsid w:val="000E2B16"/>
    <w:rsid w:val="000E5C3A"/>
    <w:rsid w:val="000F17F3"/>
    <w:rsid w:val="000F2F02"/>
    <w:rsid w:val="000F68D1"/>
    <w:rsid w:val="001022CE"/>
    <w:rsid w:val="001023AF"/>
    <w:rsid w:val="001028B1"/>
    <w:rsid w:val="001108BA"/>
    <w:rsid w:val="001276E8"/>
    <w:rsid w:val="00140C80"/>
    <w:rsid w:val="0014734C"/>
    <w:rsid w:val="0014767B"/>
    <w:rsid w:val="001566C4"/>
    <w:rsid w:val="0016487B"/>
    <w:rsid w:val="00173DF8"/>
    <w:rsid w:val="00174616"/>
    <w:rsid w:val="00183AB2"/>
    <w:rsid w:val="00184387"/>
    <w:rsid w:val="00185845"/>
    <w:rsid w:val="00187E76"/>
    <w:rsid w:val="00191B2F"/>
    <w:rsid w:val="00197660"/>
    <w:rsid w:val="001A0123"/>
    <w:rsid w:val="001A3A46"/>
    <w:rsid w:val="001A4D40"/>
    <w:rsid w:val="001A758A"/>
    <w:rsid w:val="001B0286"/>
    <w:rsid w:val="001B124C"/>
    <w:rsid w:val="001B28CE"/>
    <w:rsid w:val="001B4F78"/>
    <w:rsid w:val="001C0A9D"/>
    <w:rsid w:val="001C4772"/>
    <w:rsid w:val="001D09E9"/>
    <w:rsid w:val="001D29A6"/>
    <w:rsid w:val="001D4969"/>
    <w:rsid w:val="001F3A19"/>
    <w:rsid w:val="001F44EE"/>
    <w:rsid w:val="00200F9B"/>
    <w:rsid w:val="002052EE"/>
    <w:rsid w:val="00210D4C"/>
    <w:rsid w:val="00223EEC"/>
    <w:rsid w:val="00232930"/>
    <w:rsid w:val="00232F31"/>
    <w:rsid w:val="00255C13"/>
    <w:rsid w:val="00257F7B"/>
    <w:rsid w:val="002709E6"/>
    <w:rsid w:val="002726C9"/>
    <w:rsid w:val="00272CB3"/>
    <w:rsid w:val="00281A9E"/>
    <w:rsid w:val="00282003"/>
    <w:rsid w:val="00290120"/>
    <w:rsid w:val="00292B38"/>
    <w:rsid w:val="002947B4"/>
    <w:rsid w:val="00294890"/>
    <w:rsid w:val="002952B0"/>
    <w:rsid w:val="00295F1E"/>
    <w:rsid w:val="002970E5"/>
    <w:rsid w:val="002A6B4E"/>
    <w:rsid w:val="002B3D6F"/>
    <w:rsid w:val="002C52A4"/>
    <w:rsid w:val="002C62F4"/>
    <w:rsid w:val="002E3492"/>
    <w:rsid w:val="002E4454"/>
    <w:rsid w:val="002F0C83"/>
    <w:rsid w:val="002F515D"/>
    <w:rsid w:val="003064D5"/>
    <w:rsid w:val="00317522"/>
    <w:rsid w:val="003175C5"/>
    <w:rsid w:val="00320D1E"/>
    <w:rsid w:val="00325D03"/>
    <w:rsid w:val="0034318E"/>
    <w:rsid w:val="00347073"/>
    <w:rsid w:val="00360358"/>
    <w:rsid w:val="00362301"/>
    <w:rsid w:val="003735B7"/>
    <w:rsid w:val="003826BB"/>
    <w:rsid w:val="003913BE"/>
    <w:rsid w:val="00392C5F"/>
    <w:rsid w:val="0039496F"/>
    <w:rsid w:val="00395239"/>
    <w:rsid w:val="003A3063"/>
    <w:rsid w:val="003A6933"/>
    <w:rsid w:val="003C1DD3"/>
    <w:rsid w:val="003D3961"/>
    <w:rsid w:val="003D69F6"/>
    <w:rsid w:val="003E51BB"/>
    <w:rsid w:val="003E5B6C"/>
    <w:rsid w:val="003E769F"/>
    <w:rsid w:val="003F199E"/>
    <w:rsid w:val="003F3204"/>
    <w:rsid w:val="003F5945"/>
    <w:rsid w:val="004073AA"/>
    <w:rsid w:val="00410BC7"/>
    <w:rsid w:val="00412346"/>
    <w:rsid w:val="004254CB"/>
    <w:rsid w:val="00435C3B"/>
    <w:rsid w:val="004431DF"/>
    <w:rsid w:val="00451F37"/>
    <w:rsid w:val="00452701"/>
    <w:rsid w:val="00454AF7"/>
    <w:rsid w:val="00465D31"/>
    <w:rsid w:val="004801F2"/>
    <w:rsid w:val="00480B98"/>
    <w:rsid w:val="004876BC"/>
    <w:rsid w:val="00487E70"/>
    <w:rsid w:val="00491857"/>
    <w:rsid w:val="004A2C8C"/>
    <w:rsid w:val="004B6373"/>
    <w:rsid w:val="004D1F0D"/>
    <w:rsid w:val="004D21A9"/>
    <w:rsid w:val="004D5642"/>
    <w:rsid w:val="004E4086"/>
    <w:rsid w:val="004E41E9"/>
    <w:rsid w:val="004E4712"/>
    <w:rsid w:val="004F34AC"/>
    <w:rsid w:val="004F3D2F"/>
    <w:rsid w:val="00506E1C"/>
    <w:rsid w:val="005071FC"/>
    <w:rsid w:val="00514F88"/>
    <w:rsid w:val="005153A5"/>
    <w:rsid w:val="00521760"/>
    <w:rsid w:val="0052424B"/>
    <w:rsid w:val="005254D5"/>
    <w:rsid w:val="00534347"/>
    <w:rsid w:val="00534A24"/>
    <w:rsid w:val="005356B3"/>
    <w:rsid w:val="00535ADE"/>
    <w:rsid w:val="0054217E"/>
    <w:rsid w:val="00542DA4"/>
    <w:rsid w:val="005433DE"/>
    <w:rsid w:val="005466E3"/>
    <w:rsid w:val="00556B31"/>
    <w:rsid w:val="005717FE"/>
    <w:rsid w:val="00576080"/>
    <w:rsid w:val="005809E5"/>
    <w:rsid w:val="00594B4C"/>
    <w:rsid w:val="005971A1"/>
    <w:rsid w:val="005B07B9"/>
    <w:rsid w:val="005B3E8B"/>
    <w:rsid w:val="005B46E4"/>
    <w:rsid w:val="005B56D7"/>
    <w:rsid w:val="005B7C2E"/>
    <w:rsid w:val="005C4276"/>
    <w:rsid w:val="005C6350"/>
    <w:rsid w:val="005E2D52"/>
    <w:rsid w:val="005E6B28"/>
    <w:rsid w:val="005E7ACF"/>
    <w:rsid w:val="00612F24"/>
    <w:rsid w:val="006155E3"/>
    <w:rsid w:val="00626B02"/>
    <w:rsid w:val="00631C03"/>
    <w:rsid w:val="00637599"/>
    <w:rsid w:val="0066086E"/>
    <w:rsid w:val="0067165D"/>
    <w:rsid w:val="0068173D"/>
    <w:rsid w:val="006A005A"/>
    <w:rsid w:val="006A2790"/>
    <w:rsid w:val="006A27B0"/>
    <w:rsid w:val="006B02FD"/>
    <w:rsid w:val="006B48D3"/>
    <w:rsid w:val="006C2FC7"/>
    <w:rsid w:val="006D7D18"/>
    <w:rsid w:val="006E7FDF"/>
    <w:rsid w:val="006F042E"/>
    <w:rsid w:val="006F3150"/>
    <w:rsid w:val="00714D25"/>
    <w:rsid w:val="007152B8"/>
    <w:rsid w:val="00722591"/>
    <w:rsid w:val="007235FD"/>
    <w:rsid w:val="00725A40"/>
    <w:rsid w:val="0073369D"/>
    <w:rsid w:val="00737AD3"/>
    <w:rsid w:val="00756544"/>
    <w:rsid w:val="00757AAE"/>
    <w:rsid w:val="007600A0"/>
    <w:rsid w:val="00760176"/>
    <w:rsid w:val="007636D7"/>
    <w:rsid w:val="0076502C"/>
    <w:rsid w:val="00765719"/>
    <w:rsid w:val="007961D7"/>
    <w:rsid w:val="007A0511"/>
    <w:rsid w:val="007B06D1"/>
    <w:rsid w:val="007D276D"/>
    <w:rsid w:val="007D5C79"/>
    <w:rsid w:val="007D6477"/>
    <w:rsid w:val="007E04A2"/>
    <w:rsid w:val="007F032C"/>
    <w:rsid w:val="00800E7B"/>
    <w:rsid w:val="00806DEC"/>
    <w:rsid w:val="0081361A"/>
    <w:rsid w:val="00815330"/>
    <w:rsid w:val="008170F0"/>
    <w:rsid w:val="0082382F"/>
    <w:rsid w:val="008260A2"/>
    <w:rsid w:val="00827162"/>
    <w:rsid w:val="00832F19"/>
    <w:rsid w:val="0084232D"/>
    <w:rsid w:val="0084627C"/>
    <w:rsid w:val="0086721B"/>
    <w:rsid w:val="00870A2A"/>
    <w:rsid w:val="00871C9A"/>
    <w:rsid w:val="00874941"/>
    <w:rsid w:val="00876E78"/>
    <w:rsid w:val="0088641E"/>
    <w:rsid w:val="00886545"/>
    <w:rsid w:val="00893135"/>
    <w:rsid w:val="008A00D4"/>
    <w:rsid w:val="008A4B33"/>
    <w:rsid w:val="008B53ED"/>
    <w:rsid w:val="008D6504"/>
    <w:rsid w:val="008D694E"/>
    <w:rsid w:val="008E7A16"/>
    <w:rsid w:val="008F268C"/>
    <w:rsid w:val="008F2A75"/>
    <w:rsid w:val="00903DFA"/>
    <w:rsid w:val="0090401D"/>
    <w:rsid w:val="00904A51"/>
    <w:rsid w:val="00913B42"/>
    <w:rsid w:val="00916C3D"/>
    <w:rsid w:val="00920B7F"/>
    <w:rsid w:val="00922904"/>
    <w:rsid w:val="00942054"/>
    <w:rsid w:val="0094220F"/>
    <w:rsid w:val="0094745F"/>
    <w:rsid w:val="00953D1A"/>
    <w:rsid w:val="009552B8"/>
    <w:rsid w:val="009631FF"/>
    <w:rsid w:val="00965016"/>
    <w:rsid w:val="009702DF"/>
    <w:rsid w:val="00976249"/>
    <w:rsid w:val="00983013"/>
    <w:rsid w:val="00983269"/>
    <w:rsid w:val="00983A38"/>
    <w:rsid w:val="00985B44"/>
    <w:rsid w:val="00990969"/>
    <w:rsid w:val="009A0FE0"/>
    <w:rsid w:val="009B30D8"/>
    <w:rsid w:val="009C03CF"/>
    <w:rsid w:val="009C0BF8"/>
    <w:rsid w:val="009C3273"/>
    <w:rsid w:val="009C488B"/>
    <w:rsid w:val="009D0BC2"/>
    <w:rsid w:val="009D1726"/>
    <w:rsid w:val="009E1DB8"/>
    <w:rsid w:val="009E309D"/>
    <w:rsid w:val="009E3ACE"/>
    <w:rsid w:val="009E4199"/>
    <w:rsid w:val="009E5D33"/>
    <w:rsid w:val="009E6867"/>
    <w:rsid w:val="009E78BE"/>
    <w:rsid w:val="009F6A41"/>
    <w:rsid w:val="009F6F59"/>
    <w:rsid w:val="00A01840"/>
    <w:rsid w:val="00A032D1"/>
    <w:rsid w:val="00A04134"/>
    <w:rsid w:val="00A13117"/>
    <w:rsid w:val="00A150DE"/>
    <w:rsid w:val="00A22585"/>
    <w:rsid w:val="00A36548"/>
    <w:rsid w:val="00A374C8"/>
    <w:rsid w:val="00A3797E"/>
    <w:rsid w:val="00A427FF"/>
    <w:rsid w:val="00A445C8"/>
    <w:rsid w:val="00A63929"/>
    <w:rsid w:val="00A6601A"/>
    <w:rsid w:val="00A81CAD"/>
    <w:rsid w:val="00A84F23"/>
    <w:rsid w:val="00A86B06"/>
    <w:rsid w:val="00AB30E9"/>
    <w:rsid w:val="00AB42ED"/>
    <w:rsid w:val="00AB6451"/>
    <w:rsid w:val="00AC6612"/>
    <w:rsid w:val="00AC7F62"/>
    <w:rsid w:val="00AD0F0E"/>
    <w:rsid w:val="00AD2743"/>
    <w:rsid w:val="00AD4E4C"/>
    <w:rsid w:val="00AF42BB"/>
    <w:rsid w:val="00B00960"/>
    <w:rsid w:val="00B00DEC"/>
    <w:rsid w:val="00B10A87"/>
    <w:rsid w:val="00B132F4"/>
    <w:rsid w:val="00B150A7"/>
    <w:rsid w:val="00B154E7"/>
    <w:rsid w:val="00B159B9"/>
    <w:rsid w:val="00B22664"/>
    <w:rsid w:val="00B429FB"/>
    <w:rsid w:val="00B52004"/>
    <w:rsid w:val="00B54A68"/>
    <w:rsid w:val="00B575C9"/>
    <w:rsid w:val="00B824F8"/>
    <w:rsid w:val="00B82AE9"/>
    <w:rsid w:val="00B8337C"/>
    <w:rsid w:val="00B83BED"/>
    <w:rsid w:val="00B92D31"/>
    <w:rsid w:val="00B943E3"/>
    <w:rsid w:val="00BB76FA"/>
    <w:rsid w:val="00BD51F2"/>
    <w:rsid w:val="00BE37FC"/>
    <w:rsid w:val="00BE4F63"/>
    <w:rsid w:val="00BF27A3"/>
    <w:rsid w:val="00BF53F5"/>
    <w:rsid w:val="00C00AE1"/>
    <w:rsid w:val="00C0251C"/>
    <w:rsid w:val="00C0500B"/>
    <w:rsid w:val="00C1134E"/>
    <w:rsid w:val="00C13343"/>
    <w:rsid w:val="00C32F49"/>
    <w:rsid w:val="00C37EDA"/>
    <w:rsid w:val="00C411DD"/>
    <w:rsid w:val="00C43215"/>
    <w:rsid w:val="00C52DC9"/>
    <w:rsid w:val="00C637A1"/>
    <w:rsid w:val="00C666FE"/>
    <w:rsid w:val="00C67E68"/>
    <w:rsid w:val="00C774F6"/>
    <w:rsid w:val="00C809F9"/>
    <w:rsid w:val="00CA5C49"/>
    <w:rsid w:val="00CA7860"/>
    <w:rsid w:val="00CB12DA"/>
    <w:rsid w:val="00CB4817"/>
    <w:rsid w:val="00CB76AF"/>
    <w:rsid w:val="00CC68B8"/>
    <w:rsid w:val="00CD18E6"/>
    <w:rsid w:val="00CD3273"/>
    <w:rsid w:val="00CE3594"/>
    <w:rsid w:val="00CE5E14"/>
    <w:rsid w:val="00CE65B3"/>
    <w:rsid w:val="00CF57AA"/>
    <w:rsid w:val="00CF6C16"/>
    <w:rsid w:val="00D04C1C"/>
    <w:rsid w:val="00D05EE0"/>
    <w:rsid w:val="00D1460E"/>
    <w:rsid w:val="00D176DE"/>
    <w:rsid w:val="00D2316E"/>
    <w:rsid w:val="00D24960"/>
    <w:rsid w:val="00D31EBB"/>
    <w:rsid w:val="00D42B49"/>
    <w:rsid w:val="00D47ACE"/>
    <w:rsid w:val="00D50114"/>
    <w:rsid w:val="00D518C1"/>
    <w:rsid w:val="00D57B2F"/>
    <w:rsid w:val="00D60743"/>
    <w:rsid w:val="00D66CE3"/>
    <w:rsid w:val="00D86DA6"/>
    <w:rsid w:val="00D91823"/>
    <w:rsid w:val="00D952B7"/>
    <w:rsid w:val="00DB3772"/>
    <w:rsid w:val="00DB3E7C"/>
    <w:rsid w:val="00DC6952"/>
    <w:rsid w:val="00DE0AB0"/>
    <w:rsid w:val="00DE5055"/>
    <w:rsid w:val="00DF0857"/>
    <w:rsid w:val="00E01E6B"/>
    <w:rsid w:val="00E03076"/>
    <w:rsid w:val="00E06A9B"/>
    <w:rsid w:val="00E11D1D"/>
    <w:rsid w:val="00E16374"/>
    <w:rsid w:val="00E23C13"/>
    <w:rsid w:val="00E26143"/>
    <w:rsid w:val="00E2692B"/>
    <w:rsid w:val="00E33DFB"/>
    <w:rsid w:val="00E360C8"/>
    <w:rsid w:val="00E53EA4"/>
    <w:rsid w:val="00E56465"/>
    <w:rsid w:val="00E56592"/>
    <w:rsid w:val="00E60965"/>
    <w:rsid w:val="00E60BFD"/>
    <w:rsid w:val="00E65736"/>
    <w:rsid w:val="00E73722"/>
    <w:rsid w:val="00E7427C"/>
    <w:rsid w:val="00E75C5C"/>
    <w:rsid w:val="00E83845"/>
    <w:rsid w:val="00E85445"/>
    <w:rsid w:val="00E8786F"/>
    <w:rsid w:val="00EA123D"/>
    <w:rsid w:val="00EA20B8"/>
    <w:rsid w:val="00EA42FF"/>
    <w:rsid w:val="00EB16A0"/>
    <w:rsid w:val="00EB5C9E"/>
    <w:rsid w:val="00ED18FD"/>
    <w:rsid w:val="00ED2F24"/>
    <w:rsid w:val="00ED4A5B"/>
    <w:rsid w:val="00EE3F32"/>
    <w:rsid w:val="00EE43F7"/>
    <w:rsid w:val="00EE5BA2"/>
    <w:rsid w:val="00EF1CE6"/>
    <w:rsid w:val="00F1491C"/>
    <w:rsid w:val="00F17C4A"/>
    <w:rsid w:val="00F227B0"/>
    <w:rsid w:val="00F22EE7"/>
    <w:rsid w:val="00F25D2C"/>
    <w:rsid w:val="00F26533"/>
    <w:rsid w:val="00F45A80"/>
    <w:rsid w:val="00F47A23"/>
    <w:rsid w:val="00F47F20"/>
    <w:rsid w:val="00F56903"/>
    <w:rsid w:val="00F57EEF"/>
    <w:rsid w:val="00F6200B"/>
    <w:rsid w:val="00F62A08"/>
    <w:rsid w:val="00F62D56"/>
    <w:rsid w:val="00F767D5"/>
    <w:rsid w:val="00F92DA1"/>
    <w:rsid w:val="00F9486F"/>
    <w:rsid w:val="00F97AA4"/>
    <w:rsid w:val="00FA46E1"/>
    <w:rsid w:val="00FC1EF5"/>
    <w:rsid w:val="00FC6924"/>
    <w:rsid w:val="00FD09D2"/>
    <w:rsid w:val="00FD3ECE"/>
    <w:rsid w:val="00FE5260"/>
    <w:rsid w:val="00FE72EB"/>
    <w:rsid w:val="00FF079C"/>
    <w:rsid w:val="00FF629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A1DB2D2"/>
  <w15:docId w15:val="{1C5877F2-BE4D-4186-B0DA-0D15510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2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2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20"/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F47F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7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37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3063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0A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E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ED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B159B9"/>
  </w:style>
  <w:style w:type="paragraph" w:styleId="NormalnyWeb">
    <w:name w:val="Normal (Web)"/>
    <w:basedOn w:val="Normalny"/>
    <w:uiPriority w:val="99"/>
    <w:unhideWhenUsed/>
    <w:rsid w:val="00A4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4890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5C79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serw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845F-CB44-480F-ADDC-91B94DEE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FBSerwis SA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Nowicka, Magdalena</cp:lastModifiedBy>
  <cp:revision>4</cp:revision>
  <cp:lastPrinted>2015-10-29T14:19:00Z</cp:lastPrinted>
  <dcterms:created xsi:type="dcterms:W3CDTF">2022-11-02T10:36:00Z</dcterms:created>
  <dcterms:modified xsi:type="dcterms:W3CDTF">2022-11-02T11:03:00Z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2022-10-27T11:53:05Z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b12052f8-184d-4c78-b3fe-0af7697f4bab</vt:lpwstr>
  </property>
  <property fmtid="{D5CDD505-2E9C-101B-9397-08002B2CF9AE}" pid="8" name="MSIP_Label_b05923b3-4e86-4aa9-9018-d7e3c1e08536_ContentBits">
    <vt:lpwstr>0</vt:lpwstr>
  </property>
</Properties>
</file>