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7113" w14:textId="07BC4EE0" w:rsidR="00F47F20" w:rsidRPr="00FC1EF5" w:rsidRDefault="000B3830" w:rsidP="002052EE">
      <w:pPr>
        <w:jc w:val="right"/>
        <w:rPr>
          <w:rFonts w:ascii="Tahoma" w:hAnsi="Tahoma" w:cs="Tahoma"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color w:val="595959" w:themeColor="text1" w:themeTint="A6"/>
          <w:sz w:val="20"/>
          <w:szCs w:val="20"/>
        </w:rPr>
        <w:t>Warszawa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>,</w:t>
      </w:r>
      <w:r w:rsidR="001B4F78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A04134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4D4076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9C3273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4D4076">
        <w:rPr>
          <w:rFonts w:ascii="Tahoma" w:hAnsi="Tahoma" w:cs="Tahoma"/>
          <w:color w:val="595959" w:themeColor="text1" w:themeTint="A6"/>
          <w:sz w:val="20"/>
          <w:szCs w:val="20"/>
        </w:rPr>
        <w:t>czerwca</w:t>
      </w:r>
      <w:r w:rsidR="00CB76AF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E60965" w:rsidRPr="00FC1EF5">
        <w:rPr>
          <w:rFonts w:ascii="Tahoma" w:hAnsi="Tahoma" w:cs="Tahoma"/>
          <w:color w:val="595959" w:themeColor="text1" w:themeTint="A6"/>
          <w:sz w:val="20"/>
          <w:szCs w:val="20"/>
        </w:rPr>
        <w:t>20</w:t>
      </w:r>
      <w:r w:rsidR="00D57B2F" w:rsidRPr="00FC1EF5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4D4076">
        <w:rPr>
          <w:rFonts w:ascii="Tahoma" w:hAnsi="Tahoma" w:cs="Tahoma"/>
          <w:color w:val="595959" w:themeColor="text1" w:themeTint="A6"/>
          <w:sz w:val="20"/>
          <w:szCs w:val="20"/>
        </w:rPr>
        <w:t>3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r.</w:t>
      </w:r>
    </w:p>
    <w:p w14:paraId="3C55AFB5" w14:textId="77777777" w:rsidR="0084627C" w:rsidRPr="00FC1EF5" w:rsidRDefault="0084627C" w:rsidP="00D1460E">
      <w:pPr>
        <w:spacing w:line="24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</w:p>
    <w:p w14:paraId="799D6A08" w14:textId="11F007A2" w:rsidR="009702DF" w:rsidRPr="00FC1EF5" w:rsidRDefault="00F47F20" w:rsidP="00F25D2C">
      <w:pPr>
        <w:spacing w:after="0" w:line="48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i/>
          <w:color w:val="595959" w:themeColor="text1" w:themeTint="A6"/>
          <w:sz w:val="20"/>
          <w:szCs w:val="20"/>
        </w:rPr>
        <w:t>Informacja prasowa</w:t>
      </w:r>
    </w:p>
    <w:p w14:paraId="38B58AC5" w14:textId="77777777" w:rsidR="003F5945" w:rsidRDefault="003F5945" w:rsidP="006B02FD">
      <w:pPr>
        <w:pBdr>
          <w:bottom w:val="single" w:sz="6" w:space="0" w:color="auto"/>
        </w:pBdr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0DAE0D1D" w14:textId="0608E283" w:rsidR="00A04134" w:rsidRDefault="00A04134" w:rsidP="00A04134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 xml:space="preserve">FBSerwis </w:t>
      </w:r>
      <w:r w:rsidR="004D4076">
        <w:rPr>
          <w:rFonts w:ascii="Tahoma" w:hAnsi="Tahoma" w:cs="Tahoma"/>
          <w:b/>
          <w:color w:val="000000" w:themeColor="text1"/>
          <w:sz w:val="20"/>
          <w:szCs w:val="20"/>
        </w:rPr>
        <w:t>podpisała 2 umowy z GDDKiA Oddział w Olsztynie</w:t>
      </w:r>
    </w:p>
    <w:p w14:paraId="2C4290B8" w14:textId="77777777" w:rsidR="004D4076" w:rsidRDefault="004D4076" w:rsidP="00A04134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11BA487" w14:textId="7B7CD3B1" w:rsidR="004D4076" w:rsidRPr="004D4076" w:rsidRDefault="004D4076" w:rsidP="004D4076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D4076">
        <w:rPr>
          <w:rFonts w:ascii="Tahoma" w:hAnsi="Tahoma" w:cs="Tahoma"/>
          <w:b/>
          <w:color w:val="000000" w:themeColor="text1"/>
          <w:sz w:val="20"/>
          <w:szCs w:val="20"/>
        </w:rPr>
        <w:t>FBSerwis SA podpisała z Generalną Dyrekcją Dróg Krajowych i Autostrad Oddział w Olsztynie dwie ‎umowy na zimowe utrzymanie ponad 80 km dróg S7 oraz DK22 leżących na obszarze Oddziałów</w:t>
      </w:r>
      <w:r w:rsidR="00E47E9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D4076">
        <w:rPr>
          <w:rFonts w:ascii="Tahoma" w:hAnsi="Tahoma" w:cs="Tahoma"/>
          <w:b/>
          <w:color w:val="000000" w:themeColor="text1"/>
          <w:sz w:val="20"/>
          <w:szCs w:val="20"/>
        </w:rPr>
        <w:t xml:space="preserve">‎Drogowych w Elblągu i Pasłęku, od granicy województwa na wysokości Elbląga do węzła Miłomłyn ‎Południe. </w:t>
      </w:r>
    </w:p>
    <w:p w14:paraId="4CC1FF22" w14:textId="298C6BD8" w:rsidR="004D4076" w:rsidRDefault="00E47E9B" w:rsidP="004D4076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47E9B">
        <w:rPr>
          <w:rFonts w:ascii="Tahoma" w:hAnsi="Tahoma" w:cs="Tahoma"/>
          <w:bCs/>
          <w:color w:val="000000" w:themeColor="text1"/>
          <w:sz w:val="20"/>
          <w:szCs w:val="20"/>
        </w:rPr>
        <w:t>Umow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y</w:t>
      </w:r>
      <w:r w:rsidRPr="00E47E9B">
        <w:rPr>
          <w:rFonts w:ascii="Tahoma" w:hAnsi="Tahoma" w:cs="Tahoma"/>
          <w:bCs/>
          <w:color w:val="000000" w:themeColor="text1"/>
          <w:sz w:val="20"/>
          <w:szCs w:val="20"/>
        </w:rPr>
        <w:t xml:space="preserve"> będ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ą</w:t>
      </w:r>
      <w:r w:rsidRPr="00E47E9B">
        <w:rPr>
          <w:rFonts w:ascii="Tahoma" w:hAnsi="Tahoma" w:cs="Tahoma"/>
          <w:bCs/>
          <w:color w:val="000000" w:themeColor="text1"/>
          <w:sz w:val="20"/>
          <w:szCs w:val="20"/>
        </w:rPr>
        <w:t xml:space="preserve"> realizowan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e</w:t>
      </w:r>
      <w:r w:rsidRPr="00E47E9B">
        <w:rPr>
          <w:rFonts w:ascii="Tahoma" w:hAnsi="Tahoma" w:cs="Tahoma"/>
          <w:bCs/>
          <w:color w:val="000000" w:themeColor="text1"/>
          <w:sz w:val="20"/>
          <w:szCs w:val="20"/>
        </w:rPr>
        <w:t xml:space="preserve"> od 1 września 2023 do 10 maja 202</w:t>
      </w:r>
      <w:r w:rsidR="000125B6">
        <w:rPr>
          <w:rFonts w:ascii="Tahoma" w:hAnsi="Tahoma" w:cs="Tahoma"/>
          <w:bCs/>
          <w:color w:val="000000" w:themeColor="text1"/>
          <w:sz w:val="20"/>
          <w:szCs w:val="20"/>
        </w:rPr>
        <w:t>6</w:t>
      </w:r>
      <w:r w:rsidRPr="00E47E9B">
        <w:rPr>
          <w:rFonts w:ascii="Tahoma" w:hAnsi="Tahoma" w:cs="Tahoma"/>
          <w:bCs/>
          <w:color w:val="000000" w:themeColor="text1"/>
          <w:sz w:val="20"/>
          <w:szCs w:val="20"/>
        </w:rPr>
        <w:t xml:space="preserve"> roku. </w:t>
      </w:r>
      <w:r w:rsidR="004D4076" w:rsidRPr="004D4076">
        <w:rPr>
          <w:rFonts w:ascii="Tahoma" w:hAnsi="Tahoma" w:cs="Tahoma"/>
          <w:bCs/>
          <w:color w:val="000000" w:themeColor="text1"/>
          <w:sz w:val="20"/>
          <w:szCs w:val="20"/>
        </w:rPr>
        <w:t>Do zadań FBSerwis należeć będzie głównie zapobieganie powstawaniu ‎śliskości</w:t>
      </w:r>
      <w:r w:rsidR="00294EB4">
        <w:rPr>
          <w:rFonts w:ascii="Tahoma" w:hAnsi="Tahoma" w:cs="Tahoma"/>
          <w:bCs/>
          <w:color w:val="000000" w:themeColor="text1"/>
          <w:sz w:val="20"/>
          <w:szCs w:val="20"/>
        </w:rPr>
        <w:t xml:space="preserve"> i jej likwidacja</w:t>
      </w:r>
      <w:r w:rsidR="004D4076" w:rsidRPr="004D4076">
        <w:rPr>
          <w:rFonts w:ascii="Tahoma" w:hAnsi="Tahoma" w:cs="Tahoma"/>
          <w:bCs/>
          <w:color w:val="000000" w:themeColor="text1"/>
          <w:sz w:val="20"/>
          <w:szCs w:val="20"/>
        </w:rPr>
        <w:t>, usuwanie śniegu zalegającego na jezdni, poboczu oraz obiektach towarzyszących drodze i ‎wywożenie śniegu.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4D4076" w:rsidRPr="004D4076">
        <w:rPr>
          <w:rFonts w:ascii="Tahoma" w:hAnsi="Tahoma" w:cs="Tahoma"/>
          <w:bCs/>
          <w:color w:val="000000" w:themeColor="text1"/>
          <w:sz w:val="20"/>
          <w:szCs w:val="20"/>
        </w:rPr>
        <w:t xml:space="preserve">‎Wartość obu </w:t>
      </w:r>
      <w:r w:rsidR="004A055D">
        <w:rPr>
          <w:rFonts w:ascii="Tahoma" w:hAnsi="Tahoma" w:cs="Tahoma"/>
          <w:bCs/>
          <w:color w:val="000000" w:themeColor="text1"/>
          <w:sz w:val="20"/>
          <w:szCs w:val="20"/>
        </w:rPr>
        <w:t>u</w:t>
      </w:r>
      <w:r w:rsidR="004D4076" w:rsidRPr="004D4076">
        <w:rPr>
          <w:rFonts w:ascii="Tahoma" w:hAnsi="Tahoma" w:cs="Tahoma"/>
          <w:bCs/>
          <w:color w:val="000000" w:themeColor="text1"/>
          <w:sz w:val="20"/>
          <w:szCs w:val="20"/>
        </w:rPr>
        <w:t>mów to prawie 26 mln zł brutto.‎</w:t>
      </w:r>
    </w:p>
    <w:p w14:paraId="10142E19" w14:textId="515FCD46" w:rsidR="00E47E9B" w:rsidRPr="00E47E9B" w:rsidRDefault="004D4076" w:rsidP="00A04134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>Sieć dróg utrzymywanych przez FBSerwis to ponad 1800 km,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>z czego przeważająca część to ‎drogi ‎ekspresowe i autostrady.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Spółka świadczy usługi utrzymaniowe na zlecenie GDDKiA w 9 województwach: pomorskim, wielkopolskim, łódzkim, mazowieckim, świętokrzyskim, lubelskim, śląskim, opolskim oraz, w związki z nowo podpisanymi umowami, warmińsko-mazurskim.</w:t>
      </w:r>
      <w:r w:rsidR="00E47E9B">
        <w:rPr>
          <w:rFonts w:ascii="Tahoma" w:hAnsi="Tahoma" w:cs="Tahoma"/>
          <w:bCs/>
          <w:color w:val="000000" w:themeColor="text1"/>
          <w:sz w:val="20"/>
          <w:szCs w:val="20"/>
        </w:rPr>
        <w:t xml:space="preserve"> Główne obszary specjalizacji spółki to u</w:t>
      </w:r>
      <w:r w:rsidR="00E47E9B" w:rsidRPr="00E47E9B">
        <w:rPr>
          <w:rFonts w:ascii="Tahoma" w:hAnsi="Tahoma" w:cs="Tahoma"/>
          <w:bCs/>
          <w:color w:val="000000" w:themeColor="text1"/>
          <w:sz w:val="20"/>
          <w:szCs w:val="20"/>
        </w:rPr>
        <w:t>trzymanie i naprawa nawierzchni dróg</w:t>
      </w:r>
      <w:r w:rsidR="00E47E9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  <w:r w:rsidR="00E47E9B" w:rsidRPr="00E47E9B">
        <w:rPr>
          <w:rFonts w:ascii="Tahoma" w:hAnsi="Tahoma" w:cs="Tahoma"/>
          <w:bCs/>
          <w:color w:val="000000" w:themeColor="text1"/>
          <w:sz w:val="20"/>
          <w:szCs w:val="20"/>
        </w:rPr>
        <w:t xml:space="preserve"> elementów infrastruktury drogowej</w:t>
      </w:r>
      <w:r w:rsidR="00E47E9B">
        <w:rPr>
          <w:rFonts w:ascii="Tahoma" w:hAnsi="Tahoma" w:cs="Tahoma"/>
          <w:bCs/>
          <w:color w:val="000000" w:themeColor="text1"/>
          <w:sz w:val="20"/>
          <w:szCs w:val="20"/>
        </w:rPr>
        <w:t xml:space="preserve"> oraz obiektów inżynierskich, u</w:t>
      </w:r>
      <w:r w:rsidR="00E47E9B" w:rsidRPr="00E47E9B">
        <w:rPr>
          <w:rFonts w:ascii="Tahoma" w:hAnsi="Tahoma" w:cs="Tahoma"/>
          <w:bCs/>
          <w:color w:val="000000" w:themeColor="text1"/>
          <w:sz w:val="20"/>
          <w:szCs w:val="20"/>
        </w:rPr>
        <w:t>trzymanie oznakowania pionowego i urządzeń BRD</w:t>
      </w:r>
      <w:r w:rsidR="00E47E9B">
        <w:rPr>
          <w:rFonts w:ascii="Tahoma" w:hAnsi="Tahoma" w:cs="Tahoma"/>
          <w:bCs/>
          <w:color w:val="000000" w:themeColor="text1"/>
          <w:sz w:val="20"/>
          <w:szCs w:val="20"/>
        </w:rPr>
        <w:t>, utrzymanie terenów zielonych oraz p</w:t>
      </w:r>
      <w:r w:rsidR="00E47E9B" w:rsidRPr="00E47E9B">
        <w:rPr>
          <w:rFonts w:ascii="Tahoma" w:hAnsi="Tahoma" w:cs="Tahoma"/>
          <w:bCs/>
          <w:color w:val="000000" w:themeColor="text1"/>
          <w:sz w:val="20"/>
          <w:szCs w:val="20"/>
        </w:rPr>
        <w:t>rojektowanie i wprowadzanie tymczasowej organizacji ruchu</w:t>
      </w:r>
      <w:r w:rsidR="00E47E9B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0B13D133" w14:textId="77777777" w:rsidR="00A04134" w:rsidRPr="00185845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ela-Siatka"/>
        <w:tblpPr w:leftFromText="141" w:rightFromText="141" w:vertAnchor="tex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3456"/>
      </w:tblGrid>
      <w:tr w:rsidR="00AF42BB" w14:paraId="6D7C4324" w14:textId="77777777" w:rsidTr="00A374C8">
        <w:tc>
          <w:tcPr>
            <w:tcW w:w="5670" w:type="dxa"/>
          </w:tcPr>
          <w:p w14:paraId="486C1650" w14:textId="1373C63E" w:rsidR="00AF42BB" w:rsidRPr="006B02FD" w:rsidRDefault="00AF42BB" w:rsidP="00AF42BB">
            <w:pPr>
              <w:spacing w:after="0"/>
              <w:jc w:val="both"/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Grupa FBSerwis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będąca częścią 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Grupy Budimex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realizuje kontrakty obejmujące: 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bieżące utrzymanie ok. 1800 km dróg krajowych i autostrad,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utrzymanie techniczne budynków oraz obiektów przemysłowych i sportowych dla klientów sektora prywatnego i publicznego, usługi elektroenergetyczne, obsługę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i modernizację infrastruktury oświetleniowej,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także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usługi</w:t>
            </w:r>
            <w:r w:rsidR="00410BC7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zakresie gospodarki odpadami. FBSerwis prowadzi również instalacje przetwarzania odpadów komunalnych – w woj. łódzkim, małopolskim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mazowieckim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oraz dolnośląskim, a także posiada dwa składowiska odpadów. Do klientów firmy należą m.in. PL.2012+ (operator PGE Narodowego), miasto Wrocław, GDDKiA, Zarząd Dróg i Zieleni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Gdańsku, Zarząd Infrastruktury i Transportu w Krakowie, miasto Słupsk, prywatni właściciele nowoczesnych budynków biurowych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 obiektów </w:t>
            </w:r>
            <w:r w:rsidR="00757AAE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logistycznych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Dodatkowe informacje są dostępne pod adresem: </w:t>
            </w:r>
            <w:hyperlink r:id="rId8" w:history="1">
              <w:r w:rsidRPr="006B02FD">
                <w:rPr>
                  <w:rStyle w:val="Hipercze"/>
                  <w:rFonts w:ascii="Tahoma" w:hAnsi="Tahoma" w:cs="Tahoma"/>
                  <w:sz w:val="16"/>
                  <w:szCs w:val="16"/>
                </w:rPr>
                <w:t>www.fbserwis.pl</w:t>
              </w:r>
            </w:hyperlink>
          </w:p>
          <w:p w14:paraId="75A0DC8B" w14:textId="77777777" w:rsidR="00AF42BB" w:rsidRDefault="00AF42BB" w:rsidP="00AF42B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  <w:tc>
          <w:tcPr>
            <w:tcW w:w="3393" w:type="dxa"/>
          </w:tcPr>
          <w:p w14:paraId="3739B4C9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</w:rPr>
              <w:drawing>
                <wp:inline distT="0" distB="0" distL="0" distR="0" wp14:anchorId="5328B47D" wp14:editId="5BA0F55A">
                  <wp:extent cx="2052246" cy="819509"/>
                  <wp:effectExtent l="0" t="0" r="571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706" cy="82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95943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  <w:p w14:paraId="1C423BCE" w14:textId="77777777" w:rsidR="00AF42BB" w:rsidRPr="002052EE" w:rsidRDefault="00AF42BB" w:rsidP="00AF42BB">
            <w:pPr>
              <w:spacing w:after="0" w:line="240" w:lineRule="auto"/>
              <w:jc w:val="center"/>
              <w:rPr>
                <w:b/>
                <w:bCs/>
                <w:color w:val="FFC000"/>
              </w:rPr>
            </w:pPr>
            <w:r w:rsidRPr="002052EE">
              <w:rPr>
                <w:rFonts w:ascii="Tahoma" w:hAnsi="Tahoma" w:cs="Tahoma"/>
                <w:b/>
                <w:bCs/>
                <w:color w:val="FFC000"/>
                <w:sz w:val="18"/>
              </w:rPr>
              <w:t>Kontakt dla mediów:</w:t>
            </w:r>
          </w:p>
          <w:p w14:paraId="33FD06DC" w14:textId="77777777" w:rsidR="00AF42BB" w:rsidRPr="000B4E1F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0B4E1F">
              <w:rPr>
                <w:rFonts w:ascii="Tahoma" w:hAnsi="Tahoma" w:cs="Tahoma"/>
                <w:color w:val="000000" w:themeColor="text1"/>
                <w:sz w:val="18"/>
              </w:rPr>
              <w:t>Magdalena Nowicka</w:t>
            </w:r>
          </w:p>
          <w:p w14:paraId="0CFCE22B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Kierownik Działu Marketingu</w:t>
            </w:r>
          </w:p>
          <w:p w14:paraId="5C7D4098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2052EE">
              <w:rPr>
                <w:rFonts w:ascii="Tahoma" w:hAnsi="Tahoma" w:cs="Tahoma"/>
                <w:sz w:val="18"/>
              </w:rPr>
              <w:t>magdalena.nowicka@fbserwis.pl</w:t>
            </w:r>
          </w:p>
          <w:p w14:paraId="4C23F12B" w14:textId="77777777" w:rsidR="00AF42BB" w:rsidRPr="002052EE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+48 797 609 127</w:t>
            </w:r>
          </w:p>
          <w:p w14:paraId="19E7D252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</w:tr>
    </w:tbl>
    <w:p w14:paraId="07768A84" w14:textId="77777777" w:rsidR="00CC68B8" w:rsidRPr="002052EE" w:rsidRDefault="00CC68B8" w:rsidP="009C3273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</w:rPr>
      </w:pPr>
    </w:p>
    <w:sectPr w:rsidR="00CC68B8" w:rsidRPr="002052EE" w:rsidSect="00F47F20">
      <w:headerReference w:type="default" r:id="rId10"/>
      <w:footerReference w:type="default" r:id="rId11"/>
      <w:pgSz w:w="11906" w:h="16838"/>
      <w:pgMar w:top="2269" w:right="1416" w:bottom="993" w:left="1417" w:header="851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3730" w14:textId="77777777" w:rsidR="00184387" w:rsidRDefault="00184387">
      <w:pPr>
        <w:spacing w:after="0" w:line="240" w:lineRule="auto"/>
      </w:pPr>
      <w:r>
        <w:separator/>
      </w:r>
    </w:p>
  </w:endnote>
  <w:endnote w:type="continuationSeparator" w:id="0">
    <w:p w14:paraId="67B7B223" w14:textId="77777777" w:rsidR="00184387" w:rsidRDefault="0018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4D8" w14:textId="77777777" w:rsidR="00E85445" w:rsidRPr="00B12DA9" w:rsidRDefault="00E85445" w:rsidP="00E85445">
    <w:pPr>
      <w:pStyle w:val="Stopka"/>
      <w:tabs>
        <w:tab w:val="clear" w:pos="4536"/>
        <w:tab w:val="center" w:pos="3544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3956" w14:textId="77777777" w:rsidR="00184387" w:rsidRDefault="00184387">
      <w:pPr>
        <w:spacing w:after="0" w:line="240" w:lineRule="auto"/>
      </w:pPr>
      <w:r>
        <w:separator/>
      </w:r>
    </w:p>
  </w:footnote>
  <w:footnote w:type="continuationSeparator" w:id="0">
    <w:p w14:paraId="605EFCD4" w14:textId="77777777" w:rsidR="00184387" w:rsidRDefault="0018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4DE" w14:textId="0B74D623" w:rsidR="00E85445" w:rsidRDefault="00E85445" w:rsidP="000B4E1F">
    <w:pPr>
      <w:pStyle w:val="Nagwek"/>
    </w:pPr>
    <w:r>
      <w:rPr>
        <w:rFonts w:ascii="Tahoma" w:hAnsi="Tahoma" w:cs="Tahoma"/>
        <w:noProof/>
        <w:color w:val="9D9D9C"/>
        <w:sz w:val="15"/>
        <w:szCs w:val="15"/>
        <w:lang w:eastAsia="pl-PL"/>
      </w:rPr>
      <w:drawing>
        <wp:inline distT="0" distB="0" distL="0" distR="0" wp14:anchorId="4481C0C7" wp14:editId="4BD98E26">
          <wp:extent cx="1407160" cy="334010"/>
          <wp:effectExtent l="0" t="0" r="2540" b="8890"/>
          <wp:docPr id="1" name="Obraz 1" descr="fbserwis_PRINC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bserwis_PRINC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E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5A4"/>
    <w:multiLevelType w:val="hybridMultilevel"/>
    <w:tmpl w:val="BBC05D50"/>
    <w:lvl w:ilvl="0" w:tplc="732031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20"/>
    <w:rsid w:val="00005107"/>
    <w:rsid w:val="000109A1"/>
    <w:rsid w:val="0001245B"/>
    <w:rsid w:val="000125B6"/>
    <w:rsid w:val="0002316F"/>
    <w:rsid w:val="00024CE4"/>
    <w:rsid w:val="00043A1E"/>
    <w:rsid w:val="00053F02"/>
    <w:rsid w:val="00056902"/>
    <w:rsid w:val="000634A5"/>
    <w:rsid w:val="00071241"/>
    <w:rsid w:val="000778B2"/>
    <w:rsid w:val="00084DEE"/>
    <w:rsid w:val="000A015E"/>
    <w:rsid w:val="000A2BA3"/>
    <w:rsid w:val="000A314A"/>
    <w:rsid w:val="000A6C04"/>
    <w:rsid w:val="000B3830"/>
    <w:rsid w:val="000B4E1F"/>
    <w:rsid w:val="000C1E83"/>
    <w:rsid w:val="000D32EB"/>
    <w:rsid w:val="000D47A9"/>
    <w:rsid w:val="000E0E99"/>
    <w:rsid w:val="000E2B16"/>
    <w:rsid w:val="000E5C3A"/>
    <w:rsid w:val="000F17F3"/>
    <w:rsid w:val="000F2F02"/>
    <w:rsid w:val="000F68D1"/>
    <w:rsid w:val="001022CE"/>
    <w:rsid w:val="001023AF"/>
    <w:rsid w:val="001028B1"/>
    <w:rsid w:val="001108BA"/>
    <w:rsid w:val="001276E8"/>
    <w:rsid w:val="00140C80"/>
    <w:rsid w:val="0014734C"/>
    <w:rsid w:val="0014767B"/>
    <w:rsid w:val="001566C4"/>
    <w:rsid w:val="0016487B"/>
    <w:rsid w:val="00173DF8"/>
    <w:rsid w:val="00174616"/>
    <w:rsid w:val="00183AB2"/>
    <w:rsid w:val="00184387"/>
    <w:rsid w:val="00185845"/>
    <w:rsid w:val="00187E76"/>
    <w:rsid w:val="00191B2F"/>
    <w:rsid w:val="00197660"/>
    <w:rsid w:val="001A0123"/>
    <w:rsid w:val="001A3A46"/>
    <w:rsid w:val="001A4D40"/>
    <w:rsid w:val="001A758A"/>
    <w:rsid w:val="001B0286"/>
    <w:rsid w:val="001B124C"/>
    <w:rsid w:val="001B28CE"/>
    <w:rsid w:val="001B4F78"/>
    <w:rsid w:val="001C0A9D"/>
    <w:rsid w:val="001C4772"/>
    <w:rsid w:val="001D09E9"/>
    <w:rsid w:val="001D29A6"/>
    <w:rsid w:val="001D4969"/>
    <w:rsid w:val="001F3A19"/>
    <w:rsid w:val="001F44EE"/>
    <w:rsid w:val="00200F9B"/>
    <w:rsid w:val="002052EE"/>
    <w:rsid w:val="00210D4C"/>
    <w:rsid w:val="00223EEC"/>
    <w:rsid w:val="00232930"/>
    <w:rsid w:val="00232F31"/>
    <w:rsid w:val="00255C13"/>
    <w:rsid w:val="00257F7B"/>
    <w:rsid w:val="002709E6"/>
    <w:rsid w:val="002726C9"/>
    <w:rsid w:val="00272CB3"/>
    <w:rsid w:val="00281A9E"/>
    <w:rsid w:val="00282003"/>
    <w:rsid w:val="00290120"/>
    <w:rsid w:val="00292B38"/>
    <w:rsid w:val="002947B4"/>
    <w:rsid w:val="00294890"/>
    <w:rsid w:val="00294EB4"/>
    <w:rsid w:val="002952B0"/>
    <w:rsid w:val="00295F1E"/>
    <w:rsid w:val="002970E5"/>
    <w:rsid w:val="002A6B4E"/>
    <w:rsid w:val="002B3D6F"/>
    <w:rsid w:val="002C52A4"/>
    <w:rsid w:val="002C62F4"/>
    <w:rsid w:val="002E3492"/>
    <w:rsid w:val="002E4454"/>
    <w:rsid w:val="002F0C83"/>
    <w:rsid w:val="002F515D"/>
    <w:rsid w:val="003064D5"/>
    <w:rsid w:val="00317522"/>
    <w:rsid w:val="003175C5"/>
    <w:rsid w:val="00320D1E"/>
    <w:rsid w:val="00325D03"/>
    <w:rsid w:val="0034318E"/>
    <w:rsid w:val="00347073"/>
    <w:rsid w:val="00360358"/>
    <w:rsid w:val="00362301"/>
    <w:rsid w:val="003735B7"/>
    <w:rsid w:val="003826BB"/>
    <w:rsid w:val="003913BE"/>
    <w:rsid w:val="00392C5F"/>
    <w:rsid w:val="0039496F"/>
    <w:rsid w:val="00395239"/>
    <w:rsid w:val="003A3063"/>
    <w:rsid w:val="003A6933"/>
    <w:rsid w:val="003C1DD3"/>
    <w:rsid w:val="003D3961"/>
    <w:rsid w:val="003D69F6"/>
    <w:rsid w:val="003E51BB"/>
    <w:rsid w:val="003E5B6C"/>
    <w:rsid w:val="003E769F"/>
    <w:rsid w:val="003F199E"/>
    <w:rsid w:val="003F3204"/>
    <w:rsid w:val="003F5945"/>
    <w:rsid w:val="004073AA"/>
    <w:rsid w:val="00410BC7"/>
    <w:rsid w:val="00412346"/>
    <w:rsid w:val="004254CB"/>
    <w:rsid w:val="00435C3B"/>
    <w:rsid w:val="004431DF"/>
    <w:rsid w:val="00451F37"/>
    <w:rsid w:val="00452701"/>
    <w:rsid w:val="00454AF7"/>
    <w:rsid w:val="00465D31"/>
    <w:rsid w:val="004801F2"/>
    <w:rsid w:val="00480B98"/>
    <w:rsid w:val="004876BC"/>
    <w:rsid w:val="00487E70"/>
    <w:rsid w:val="00491857"/>
    <w:rsid w:val="004A055D"/>
    <w:rsid w:val="004A2C8C"/>
    <w:rsid w:val="004B6373"/>
    <w:rsid w:val="004D1F0D"/>
    <w:rsid w:val="004D21A9"/>
    <w:rsid w:val="004D4076"/>
    <w:rsid w:val="004D5642"/>
    <w:rsid w:val="004E4086"/>
    <w:rsid w:val="004E41E9"/>
    <w:rsid w:val="004E4712"/>
    <w:rsid w:val="004F34AC"/>
    <w:rsid w:val="004F3D2F"/>
    <w:rsid w:val="00506E1C"/>
    <w:rsid w:val="005071FC"/>
    <w:rsid w:val="00514F88"/>
    <w:rsid w:val="005153A5"/>
    <w:rsid w:val="00521760"/>
    <w:rsid w:val="0052424B"/>
    <w:rsid w:val="005254D5"/>
    <w:rsid w:val="00534347"/>
    <w:rsid w:val="00534A24"/>
    <w:rsid w:val="005356B3"/>
    <w:rsid w:val="00535ADE"/>
    <w:rsid w:val="0054217E"/>
    <w:rsid w:val="00542DA4"/>
    <w:rsid w:val="005433DE"/>
    <w:rsid w:val="005466E3"/>
    <w:rsid w:val="00556B31"/>
    <w:rsid w:val="005717FE"/>
    <w:rsid w:val="00576080"/>
    <w:rsid w:val="005809E5"/>
    <w:rsid w:val="00594B4C"/>
    <w:rsid w:val="005971A1"/>
    <w:rsid w:val="005B07B9"/>
    <w:rsid w:val="005B3E8B"/>
    <w:rsid w:val="005B46E4"/>
    <w:rsid w:val="005B56D7"/>
    <w:rsid w:val="005B7C2E"/>
    <w:rsid w:val="005C4276"/>
    <w:rsid w:val="005C6350"/>
    <w:rsid w:val="005E2D52"/>
    <w:rsid w:val="005E6B28"/>
    <w:rsid w:val="005E7ACF"/>
    <w:rsid w:val="00612F24"/>
    <w:rsid w:val="006155E3"/>
    <w:rsid w:val="00626B02"/>
    <w:rsid w:val="00631C03"/>
    <w:rsid w:val="00637599"/>
    <w:rsid w:val="0066086E"/>
    <w:rsid w:val="0067165D"/>
    <w:rsid w:val="0068173D"/>
    <w:rsid w:val="006A005A"/>
    <w:rsid w:val="006A2790"/>
    <w:rsid w:val="006A27B0"/>
    <w:rsid w:val="006B02FD"/>
    <w:rsid w:val="006B48D3"/>
    <w:rsid w:val="006C2FC7"/>
    <w:rsid w:val="006D7D18"/>
    <w:rsid w:val="006E7FDF"/>
    <w:rsid w:val="006F042E"/>
    <w:rsid w:val="006F3150"/>
    <w:rsid w:val="00714D25"/>
    <w:rsid w:val="007152B8"/>
    <w:rsid w:val="00722591"/>
    <w:rsid w:val="007235FD"/>
    <w:rsid w:val="00725A40"/>
    <w:rsid w:val="0073369D"/>
    <w:rsid w:val="00737AD3"/>
    <w:rsid w:val="00756544"/>
    <w:rsid w:val="00757AAE"/>
    <w:rsid w:val="007600A0"/>
    <w:rsid w:val="00760176"/>
    <w:rsid w:val="007636D7"/>
    <w:rsid w:val="0076502C"/>
    <w:rsid w:val="00765719"/>
    <w:rsid w:val="007961D7"/>
    <w:rsid w:val="007A0511"/>
    <w:rsid w:val="007B06D1"/>
    <w:rsid w:val="007D276D"/>
    <w:rsid w:val="007D5C79"/>
    <w:rsid w:val="007D6477"/>
    <w:rsid w:val="007E04A2"/>
    <w:rsid w:val="007F032C"/>
    <w:rsid w:val="00800E7B"/>
    <w:rsid w:val="00806DEC"/>
    <w:rsid w:val="0081361A"/>
    <w:rsid w:val="00815330"/>
    <w:rsid w:val="008170F0"/>
    <w:rsid w:val="0082382F"/>
    <w:rsid w:val="008260A2"/>
    <w:rsid w:val="00827162"/>
    <w:rsid w:val="00832F19"/>
    <w:rsid w:val="0084232D"/>
    <w:rsid w:val="0084627C"/>
    <w:rsid w:val="0086721B"/>
    <w:rsid w:val="00870A2A"/>
    <w:rsid w:val="00871C9A"/>
    <w:rsid w:val="00874941"/>
    <w:rsid w:val="00876E78"/>
    <w:rsid w:val="0088641E"/>
    <w:rsid w:val="00886545"/>
    <w:rsid w:val="00893135"/>
    <w:rsid w:val="008A00D4"/>
    <w:rsid w:val="008A4B33"/>
    <w:rsid w:val="008B53ED"/>
    <w:rsid w:val="008D6504"/>
    <w:rsid w:val="008D694E"/>
    <w:rsid w:val="008E7A16"/>
    <w:rsid w:val="008F268C"/>
    <w:rsid w:val="008F2A75"/>
    <w:rsid w:val="00903DFA"/>
    <w:rsid w:val="0090401D"/>
    <w:rsid w:val="00904A51"/>
    <w:rsid w:val="00913B42"/>
    <w:rsid w:val="00916C3D"/>
    <w:rsid w:val="00920B7F"/>
    <w:rsid w:val="00922904"/>
    <w:rsid w:val="00942054"/>
    <w:rsid w:val="0094220F"/>
    <w:rsid w:val="0094745F"/>
    <w:rsid w:val="00953D1A"/>
    <w:rsid w:val="009552B8"/>
    <w:rsid w:val="009631FF"/>
    <w:rsid w:val="00965016"/>
    <w:rsid w:val="009702DF"/>
    <w:rsid w:val="00976249"/>
    <w:rsid w:val="00983013"/>
    <w:rsid w:val="00983269"/>
    <w:rsid w:val="00983A38"/>
    <w:rsid w:val="00985B44"/>
    <w:rsid w:val="00990969"/>
    <w:rsid w:val="009A0FE0"/>
    <w:rsid w:val="009B30D8"/>
    <w:rsid w:val="009C03CF"/>
    <w:rsid w:val="009C0BF8"/>
    <w:rsid w:val="009C3273"/>
    <w:rsid w:val="009C488B"/>
    <w:rsid w:val="009D0BC2"/>
    <w:rsid w:val="009D1726"/>
    <w:rsid w:val="009E1DB8"/>
    <w:rsid w:val="009E309D"/>
    <w:rsid w:val="009E3ACE"/>
    <w:rsid w:val="009E4199"/>
    <w:rsid w:val="009E5D33"/>
    <w:rsid w:val="009E6867"/>
    <w:rsid w:val="009E78BE"/>
    <w:rsid w:val="009F6A41"/>
    <w:rsid w:val="009F6F59"/>
    <w:rsid w:val="00A01840"/>
    <w:rsid w:val="00A032D1"/>
    <w:rsid w:val="00A04134"/>
    <w:rsid w:val="00A13117"/>
    <w:rsid w:val="00A150DE"/>
    <w:rsid w:val="00A22585"/>
    <w:rsid w:val="00A36548"/>
    <w:rsid w:val="00A374C8"/>
    <w:rsid w:val="00A3797E"/>
    <w:rsid w:val="00A427FF"/>
    <w:rsid w:val="00A445C8"/>
    <w:rsid w:val="00A63929"/>
    <w:rsid w:val="00A6601A"/>
    <w:rsid w:val="00A81CAD"/>
    <w:rsid w:val="00A84F23"/>
    <w:rsid w:val="00A86B06"/>
    <w:rsid w:val="00AB30E9"/>
    <w:rsid w:val="00AB42ED"/>
    <w:rsid w:val="00AB6451"/>
    <w:rsid w:val="00AC6612"/>
    <w:rsid w:val="00AC7F62"/>
    <w:rsid w:val="00AD0F0E"/>
    <w:rsid w:val="00AD2743"/>
    <w:rsid w:val="00AD4E4C"/>
    <w:rsid w:val="00AF42BB"/>
    <w:rsid w:val="00B00960"/>
    <w:rsid w:val="00B00DEC"/>
    <w:rsid w:val="00B10A87"/>
    <w:rsid w:val="00B132F4"/>
    <w:rsid w:val="00B150A7"/>
    <w:rsid w:val="00B154E7"/>
    <w:rsid w:val="00B159B9"/>
    <w:rsid w:val="00B22664"/>
    <w:rsid w:val="00B429FB"/>
    <w:rsid w:val="00B52004"/>
    <w:rsid w:val="00B54A68"/>
    <w:rsid w:val="00B575C9"/>
    <w:rsid w:val="00B824F8"/>
    <w:rsid w:val="00B82AE9"/>
    <w:rsid w:val="00B8337C"/>
    <w:rsid w:val="00B83BED"/>
    <w:rsid w:val="00B92D31"/>
    <w:rsid w:val="00B943E3"/>
    <w:rsid w:val="00BB76FA"/>
    <w:rsid w:val="00BD51F2"/>
    <w:rsid w:val="00BE37FC"/>
    <w:rsid w:val="00BE4F63"/>
    <w:rsid w:val="00BF27A3"/>
    <w:rsid w:val="00BF53F5"/>
    <w:rsid w:val="00C00AE1"/>
    <w:rsid w:val="00C0251C"/>
    <w:rsid w:val="00C0500B"/>
    <w:rsid w:val="00C1134E"/>
    <w:rsid w:val="00C13343"/>
    <w:rsid w:val="00C32F49"/>
    <w:rsid w:val="00C37EDA"/>
    <w:rsid w:val="00C411DD"/>
    <w:rsid w:val="00C43215"/>
    <w:rsid w:val="00C52DC9"/>
    <w:rsid w:val="00C637A1"/>
    <w:rsid w:val="00C666FE"/>
    <w:rsid w:val="00C67E68"/>
    <w:rsid w:val="00C774F6"/>
    <w:rsid w:val="00C809F9"/>
    <w:rsid w:val="00CA5C49"/>
    <w:rsid w:val="00CA7860"/>
    <w:rsid w:val="00CB12DA"/>
    <w:rsid w:val="00CB4817"/>
    <w:rsid w:val="00CB76AF"/>
    <w:rsid w:val="00CC68B8"/>
    <w:rsid w:val="00CD18E6"/>
    <w:rsid w:val="00CD3273"/>
    <w:rsid w:val="00CE3594"/>
    <w:rsid w:val="00CE5E14"/>
    <w:rsid w:val="00CE65B3"/>
    <w:rsid w:val="00CF57AA"/>
    <w:rsid w:val="00CF6C16"/>
    <w:rsid w:val="00D04C1C"/>
    <w:rsid w:val="00D05EE0"/>
    <w:rsid w:val="00D1460E"/>
    <w:rsid w:val="00D176DE"/>
    <w:rsid w:val="00D2316E"/>
    <w:rsid w:val="00D24960"/>
    <w:rsid w:val="00D31EBB"/>
    <w:rsid w:val="00D42B49"/>
    <w:rsid w:val="00D47ACE"/>
    <w:rsid w:val="00D50114"/>
    <w:rsid w:val="00D518C1"/>
    <w:rsid w:val="00D57B2F"/>
    <w:rsid w:val="00D60743"/>
    <w:rsid w:val="00D66CE3"/>
    <w:rsid w:val="00D86DA6"/>
    <w:rsid w:val="00D91823"/>
    <w:rsid w:val="00D952B7"/>
    <w:rsid w:val="00DB3772"/>
    <w:rsid w:val="00DB3E7C"/>
    <w:rsid w:val="00DC6952"/>
    <w:rsid w:val="00DE0AB0"/>
    <w:rsid w:val="00DE5055"/>
    <w:rsid w:val="00DF0857"/>
    <w:rsid w:val="00E01E6B"/>
    <w:rsid w:val="00E03076"/>
    <w:rsid w:val="00E06A9B"/>
    <w:rsid w:val="00E11D1D"/>
    <w:rsid w:val="00E16374"/>
    <w:rsid w:val="00E23C13"/>
    <w:rsid w:val="00E26143"/>
    <w:rsid w:val="00E2692B"/>
    <w:rsid w:val="00E33DFB"/>
    <w:rsid w:val="00E360C8"/>
    <w:rsid w:val="00E47E9B"/>
    <w:rsid w:val="00E53EA4"/>
    <w:rsid w:val="00E56465"/>
    <w:rsid w:val="00E56592"/>
    <w:rsid w:val="00E60965"/>
    <w:rsid w:val="00E60BFD"/>
    <w:rsid w:val="00E65736"/>
    <w:rsid w:val="00E73722"/>
    <w:rsid w:val="00E7427C"/>
    <w:rsid w:val="00E75C5C"/>
    <w:rsid w:val="00E83845"/>
    <w:rsid w:val="00E85445"/>
    <w:rsid w:val="00E8786F"/>
    <w:rsid w:val="00EA123D"/>
    <w:rsid w:val="00EA20B8"/>
    <w:rsid w:val="00EA42FF"/>
    <w:rsid w:val="00EB16A0"/>
    <w:rsid w:val="00EB5C9E"/>
    <w:rsid w:val="00ED18FD"/>
    <w:rsid w:val="00ED2F24"/>
    <w:rsid w:val="00ED4A5B"/>
    <w:rsid w:val="00EE3F32"/>
    <w:rsid w:val="00EE43F7"/>
    <w:rsid w:val="00EE5BA2"/>
    <w:rsid w:val="00EF1CE6"/>
    <w:rsid w:val="00F1491C"/>
    <w:rsid w:val="00F17C4A"/>
    <w:rsid w:val="00F227B0"/>
    <w:rsid w:val="00F22EE7"/>
    <w:rsid w:val="00F25D2C"/>
    <w:rsid w:val="00F26533"/>
    <w:rsid w:val="00F45A80"/>
    <w:rsid w:val="00F47A23"/>
    <w:rsid w:val="00F47F20"/>
    <w:rsid w:val="00F56903"/>
    <w:rsid w:val="00F57EEF"/>
    <w:rsid w:val="00F6200B"/>
    <w:rsid w:val="00F62A08"/>
    <w:rsid w:val="00F62D56"/>
    <w:rsid w:val="00F767D5"/>
    <w:rsid w:val="00F92DA1"/>
    <w:rsid w:val="00F9486F"/>
    <w:rsid w:val="00F97AA4"/>
    <w:rsid w:val="00FA46E1"/>
    <w:rsid w:val="00FC1EF5"/>
    <w:rsid w:val="00FC6924"/>
    <w:rsid w:val="00FD09D2"/>
    <w:rsid w:val="00FD3ECE"/>
    <w:rsid w:val="00FE5260"/>
    <w:rsid w:val="00FE72EB"/>
    <w:rsid w:val="00FF079C"/>
    <w:rsid w:val="00FF629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A1DB2D2"/>
  <w15:docId w15:val="{1C5877F2-BE4D-4186-B0DA-0D15510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F2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2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20"/>
    <w:rPr>
      <w:rFonts w:ascii="Calibri" w:eastAsia="Calibri" w:hAnsi="Calibri" w:cs="Times New Roman"/>
      <w:lang w:val="pl-PL"/>
    </w:rPr>
  </w:style>
  <w:style w:type="character" w:styleId="Hipercze">
    <w:name w:val="Hyperlink"/>
    <w:uiPriority w:val="99"/>
    <w:unhideWhenUsed/>
    <w:rsid w:val="00F47F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7F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37"/>
    <w:rPr>
      <w:rFonts w:ascii="Tahoma" w:eastAsia="Calibri" w:hAnsi="Tahoma" w:cs="Tahoma"/>
      <w:sz w:val="16"/>
      <w:szCs w:val="16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A3063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0A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ED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ED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B159B9"/>
  </w:style>
  <w:style w:type="paragraph" w:styleId="NormalnyWeb">
    <w:name w:val="Normal (Web)"/>
    <w:basedOn w:val="Normalny"/>
    <w:uiPriority w:val="99"/>
    <w:unhideWhenUsed/>
    <w:rsid w:val="00A4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489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7D5C79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serw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845F-CB44-480F-ADDC-91B94DEEE7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FBSerwis SA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Nowicka, Magdalena</cp:lastModifiedBy>
  <cp:revision>4</cp:revision>
  <cp:lastPrinted>2015-10-29T14:19:00Z</cp:lastPrinted>
  <dcterms:created xsi:type="dcterms:W3CDTF">2023-06-21T10:32:00Z</dcterms:created>
  <dcterms:modified xsi:type="dcterms:W3CDTF">2023-06-21T13:32:00Z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5923b3-4e86-4aa9-9018-d7e3c1e08536_Enabled">
    <vt:lpwstr>true</vt:lpwstr>
  </property>
  <property fmtid="{D5CDD505-2E9C-101B-9397-08002B2CF9AE}" pid="3" name="MSIP_Label_b05923b3-4e86-4aa9-9018-d7e3c1e08536_SetDate">
    <vt:lpwstr>2022-10-27T11:53:05Z</vt:lpwstr>
  </property>
  <property fmtid="{D5CDD505-2E9C-101B-9397-08002B2CF9AE}" pid="4" name="MSIP_Label_b05923b3-4e86-4aa9-9018-d7e3c1e08536_Method">
    <vt:lpwstr>Standard</vt:lpwstr>
  </property>
  <property fmtid="{D5CDD505-2E9C-101B-9397-08002B2CF9AE}" pid="5" name="MSIP_Label_b05923b3-4e86-4aa9-9018-d7e3c1e08536_Name">
    <vt:lpwstr>Wewnętrzna 2</vt:lpwstr>
  </property>
  <property fmtid="{D5CDD505-2E9C-101B-9397-08002B2CF9AE}" pid="6" name="MSIP_Label_b05923b3-4e86-4aa9-9018-d7e3c1e08536_SiteId">
    <vt:lpwstr>66a13ed4-5c17-4ee8-ba28-778da8cdd7d4</vt:lpwstr>
  </property>
  <property fmtid="{D5CDD505-2E9C-101B-9397-08002B2CF9AE}" pid="7" name="MSIP_Label_b05923b3-4e86-4aa9-9018-d7e3c1e08536_ActionId">
    <vt:lpwstr>b12052f8-184d-4c78-b3fe-0af7697f4bab</vt:lpwstr>
  </property>
  <property fmtid="{D5CDD505-2E9C-101B-9397-08002B2CF9AE}" pid="8" name="MSIP_Label_b05923b3-4e86-4aa9-9018-d7e3c1e08536_ContentBits">
    <vt:lpwstr>0</vt:lpwstr>
  </property>
</Properties>
</file>